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507FB" w14:textId="77777777" w:rsidR="001317E7" w:rsidRDefault="00AB4DF1" w:rsidP="00454DD7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  <w:t xml:space="preserve">Léto přináší o 25 % více </w:t>
      </w:r>
      <w:r w:rsidR="00DD5AFB">
        <w:rPr>
          <w:rFonts w:ascii="Times New Roman" w:hAnsi="Times New Roman"/>
          <w:b/>
          <w:sz w:val="36"/>
          <w:szCs w:val="40"/>
        </w:rPr>
        <w:t>infekcí močových cest</w:t>
      </w:r>
    </w:p>
    <w:p w14:paraId="011FF6DD" w14:textId="77777777" w:rsidR="003C203D" w:rsidRDefault="003C203D" w:rsidP="00454DD7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</w:p>
    <w:p w14:paraId="424E251F" w14:textId="6569D468" w:rsidR="000E71D7" w:rsidRDefault="000D317A" w:rsidP="002C7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Výskyt </w:t>
      </w:r>
      <w:proofErr w:type="spellStart"/>
      <w:r>
        <w:rPr>
          <w:rFonts w:ascii="Times New Roman" w:hAnsi="Times New Roman"/>
          <w:sz w:val="24"/>
          <w:szCs w:val="24"/>
        </w:rPr>
        <w:t>uroinfekcí</w:t>
      </w:r>
      <w:proofErr w:type="spellEnd"/>
      <w:r>
        <w:rPr>
          <w:rFonts w:ascii="Times New Roman" w:hAnsi="Times New Roman"/>
          <w:sz w:val="24"/>
          <w:szCs w:val="24"/>
        </w:rPr>
        <w:t xml:space="preserve"> je v</w:t>
      </w:r>
      <w:r w:rsidR="00BB3C4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létě</w:t>
      </w:r>
      <w:r w:rsidR="00BB3C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B3C4A">
        <w:rPr>
          <w:rFonts w:ascii="Times New Roman" w:hAnsi="Times New Roman"/>
          <w:sz w:val="24"/>
          <w:szCs w:val="24"/>
        </w:rPr>
        <w:t xml:space="preserve">v závislosti na změnách počasí, </w:t>
      </w:r>
      <w:r>
        <w:rPr>
          <w:rFonts w:ascii="Times New Roman" w:hAnsi="Times New Roman"/>
          <w:sz w:val="24"/>
          <w:szCs w:val="24"/>
        </w:rPr>
        <w:t xml:space="preserve">nejméně o 25 % vyšší než po zbytek roku. </w:t>
      </w:r>
      <w:r w:rsidR="005C4DA5">
        <w:rPr>
          <w:rFonts w:ascii="Times New Roman" w:hAnsi="Times New Roman"/>
          <w:sz w:val="24"/>
          <w:szCs w:val="24"/>
        </w:rPr>
        <w:t>S</w:t>
      </w:r>
      <w:r w:rsidR="005C4DA5" w:rsidRPr="00331EDF">
        <w:rPr>
          <w:rFonts w:ascii="Times New Roman" w:hAnsi="Times New Roman"/>
          <w:sz w:val="24"/>
          <w:szCs w:val="24"/>
        </w:rPr>
        <w:t>luneční paprsky</w:t>
      </w:r>
      <w:r>
        <w:rPr>
          <w:rFonts w:ascii="Times New Roman" w:hAnsi="Times New Roman"/>
          <w:sz w:val="24"/>
          <w:szCs w:val="24"/>
        </w:rPr>
        <w:t xml:space="preserve"> </w:t>
      </w:r>
      <w:r w:rsidR="005C4DA5">
        <w:rPr>
          <w:rFonts w:ascii="Times New Roman" w:hAnsi="Times New Roman"/>
          <w:sz w:val="24"/>
          <w:szCs w:val="24"/>
        </w:rPr>
        <w:t xml:space="preserve">mají blahodárný vliv na zdraví, </w:t>
      </w:r>
      <w:r>
        <w:rPr>
          <w:rFonts w:ascii="Times New Roman" w:hAnsi="Times New Roman"/>
          <w:sz w:val="24"/>
          <w:szCs w:val="24"/>
        </w:rPr>
        <w:t xml:space="preserve">ale </w:t>
      </w:r>
      <w:r w:rsidR="005C4DA5">
        <w:rPr>
          <w:rFonts w:ascii="Times New Roman" w:hAnsi="Times New Roman"/>
          <w:sz w:val="24"/>
          <w:szCs w:val="24"/>
        </w:rPr>
        <w:t xml:space="preserve">dokáží být zrádné. </w:t>
      </w:r>
      <w:r>
        <w:rPr>
          <w:rFonts w:ascii="Times New Roman" w:hAnsi="Times New Roman"/>
          <w:sz w:val="24"/>
          <w:szCs w:val="24"/>
        </w:rPr>
        <w:t>K</w:t>
      </w:r>
      <w:r w:rsidR="005C4DA5">
        <w:rPr>
          <w:rFonts w:ascii="Times New Roman" w:hAnsi="Times New Roman"/>
          <w:sz w:val="24"/>
          <w:szCs w:val="24"/>
        </w:rPr>
        <w:t>ladou nástrahy v podobě k</w:t>
      </w:r>
      <w:r w:rsidR="005C4DA5" w:rsidRPr="00331EDF">
        <w:rPr>
          <w:rFonts w:ascii="Times New Roman" w:hAnsi="Times New Roman"/>
          <w:sz w:val="24"/>
          <w:szCs w:val="24"/>
        </w:rPr>
        <w:t>rá</w:t>
      </w:r>
      <w:r w:rsidR="005C4DA5">
        <w:rPr>
          <w:rFonts w:ascii="Times New Roman" w:hAnsi="Times New Roman"/>
          <w:sz w:val="24"/>
          <w:szCs w:val="24"/>
        </w:rPr>
        <w:t xml:space="preserve">tkých </w:t>
      </w:r>
      <w:r w:rsidR="005C4DA5" w:rsidRPr="00331EDF">
        <w:rPr>
          <w:rFonts w:ascii="Times New Roman" w:hAnsi="Times New Roman"/>
          <w:sz w:val="24"/>
          <w:szCs w:val="24"/>
        </w:rPr>
        <w:t>sukn</w:t>
      </w:r>
      <w:r w:rsidR="005C4DA5">
        <w:rPr>
          <w:rFonts w:ascii="Times New Roman" w:hAnsi="Times New Roman"/>
          <w:sz w:val="24"/>
          <w:szCs w:val="24"/>
        </w:rPr>
        <w:t>í</w:t>
      </w:r>
      <w:r w:rsidR="005C4DA5" w:rsidRPr="00331EDF">
        <w:rPr>
          <w:rFonts w:ascii="Times New Roman" w:hAnsi="Times New Roman"/>
          <w:sz w:val="24"/>
          <w:szCs w:val="24"/>
        </w:rPr>
        <w:t xml:space="preserve">, </w:t>
      </w:r>
      <w:r w:rsidR="005C4DA5">
        <w:rPr>
          <w:rFonts w:ascii="Times New Roman" w:hAnsi="Times New Roman"/>
          <w:sz w:val="24"/>
          <w:szCs w:val="24"/>
        </w:rPr>
        <w:t xml:space="preserve">úsporných </w:t>
      </w:r>
      <w:r w:rsidR="005C4DA5" w:rsidRPr="00331EDF">
        <w:rPr>
          <w:rFonts w:ascii="Times New Roman" w:hAnsi="Times New Roman"/>
          <w:sz w:val="24"/>
          <w:szCs w:val="24"/>
        </w:rPr>
        <w:t>top</w:t>
      </w:r>
      <w:r w:rsidR="005C4DA5"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a</w:t>
      </w:r>
      <w:r w:rsidR="005C4DA5">
        <w:rPr>
          <w:rFonts w:ascii="Times New Roman" w:hAnsi="Times New Roman"/>
          <w:sz w:val="24"/>
          <w:szCs w:val="24"/>
        </w:rPr>
        <w:t xml:space="preserve"> sexy sandálků</w:t>
      </w:r>
      <w:r>
        <w:rPr>
          <w:rFonts w:ascii="Times New Roman" w:hAnsi="Times New Roman"/>
          <w:sz w:val="24"/>
          <w:szCs w:val="24"/>
        </w:rPr>
        <w:t>. K</w:t>
      </w:r>
      <w:r w:rsidR="00693B3F">
        <w:rPr>
          <w:rFonts w:ascii="Times New Roman" w:hAnsi="Times New Roman"/>
          <w:sz w:val="24"/>
          <w:szCs w:val="24"/>
        </w:rPr>
        <w:t>dyž pak přijd</w:t>
      </w:r>
      <w:r w:rsidR="005C4DA5">
        <w:rPr>
          <w:rFonts w:ascii="Times New Roman" w:hAnsi="Times New Roman"/>
          <w:sz w:val="24"/>
          <w:szCs w:val="24"/>
        </w:rPr>
        <w:t>ou mraky, déšť a vítr</w:t>
      </w:r>
      <w:r w:rsidR="00693B3F">
        <w:rPr>
          <w:rFonts w:ascii="Times New Roman" w:hAnsi="Times New Roman"/>
          <w:sz w:val="24"/>
          <w:szCs w:val="24"/>
        </w:rPr>
        <w:t xml:space="preserve">, </w:t>
      </w:r>
      <w:r w:rsidR="005C4DA5">
        <w:rPr>
          <w:rFonts w:ascii="Times New Roman" w:hAnsi="Times New Roman"/>
          <w:sz w:val="24"/>
          <w:szCs w:val="24"/>
        </w:rPr>
        <w:t>p</w:t>
      </w:r>
      <w:r w:rsidR="005C4DA5" w:rsidRPr="00331EDF">
        <w:rPr>
          <w:rFonts w:ascii="Times New Roman" w:hAnsi="Times New Roman"/>
          <w:sz w:val="24"/>
          <w:szCs w:val="24"/>
        </w:rPr>
        <w:t xml:space="preserve">rochlazení </w:t>
      </w:r>
      <w:r w:rsidR="005C4DA5">
        <w:rPr>
          <w:rFonts w:ascii="Times New Roman" w:hAnsi="Times New Roman"/>
          <w:sz w:val="24"/>
          <w:szCs w:val="24"/>
        </w:rPr>
        <w:t>na sebe nenechá dlouho čekat. Z</w:t>
      </w:r>
      <w:r w:rsidR="005C4DA5" w:rsidRPr="00331EDF">
        <w:rPr>
          <w:rFonts w:ascii="Times New Roman" w:hAnsi="Times New Roman"/>
          <w:sz w:val="24"/>
          <w:szCs w:val="24"/>
        </w:rPr>
        <w:t>měn</w:t>
      </w:r>
      <w:r w:rsidR="00693B3F">
        <w:rPr>
          <w:rFonts w:ascii="Times New Roman" w:hAnsi="Times New Roman"/>
          <w:sz w:val="24"/>
          <w:szCs w:val="24"/>
        </w:rPr>
        <w:t>y</w:t>
      </w:r>
      <w:r w:rsidR="005C4DA5">
        <w:rPr>
          <w:rFonts w:ascii="Times New Roman" w:hAnsi="Times New Roman"/>
          <w:sz w:val="24"/>
          <w:szCs w:val="24"/>
        </w:rPr>
        <w:t xml:space="preserve"> </w:t>
      </w:r>
      <w:r w:rsidR="005C4DA5" w:rsidRPr="00331EDF">
        <w:rPr>
          <w:rFonts w:ascii="Times New Roman" w:hAnsi="Times New Roman"/>
          <w:sz w:val="24"/>
          <w:szCs w:val="24"/>
        </w:rPr>
        <w:t xml:space="preserve">počasí </w:t>
      </w:r>
      <w:r w:rsidR="005C4DA5">
        <w:rPr>
          <w:rFonts w:ascii="Times New Roman" w:hAnsi="Times New Roman"/>
          <w:sz w:val="24"/>
          <w:szCs w:val="24"/>
        </w:rPr>
        <w:t xml:space="preserve">v létě </w:t>
      </w:r>
      <w:r w:rsidR="00693B3F">
        <w:rPr>
          <w:rFonts w:ascii="Times New Roman" w:hAnsi="Times New Roman"/>
          <w:sz w:val="24"/>
          <w:szCs w:val="24"/>
        </w:rPr>
        <w:t>často</w:t>
      </w:r>
      <w:r w:rsidR="005C4DA5">
        <w:rPr>
          <w:rFonts w:ascii="Times New Roman" w:hAnsi="Times New Roman"/>
          <w:sz w:val="24"/>
          <w:szCs w:val="24"/>
        </w:rPr>
        <w:t xml:space="preserve"> přin</w:t>
      </w:r>
      <w:r w:rsidR="00693B3F">
        <w:rPr>
          <w:rFonts w:ascii="Times New Roman" w:hAnsi="Times New Roman"/>
          <w:sz w:val="24"/>
          <w:szCs w:val="24"/>
        </w:rPr>
        <w:t>áší</w:t>
      </w:r>
      <w:r w:rsidR="005C4DA5">
        <w:rPr>
          <w:rFonts w:ascii="Times New Roman" w:hAnsi="Times New Roman"/>
          <w:sz w:val="24"/>
          <w:szCs w:val="24"/>
        </w:rPr>
        <w:t xml:space="preserve"> </w:t>
      </w:r>
      <w:r w:rsidR="00797E4E">
        <w:rPr>
          <w:rFonts w:ascii="Times New Roman" w:hAnsi="Times New Roman"/>
          <w:sz w:val="24"/>
          <w:szCs w:val="24"/>
        </w:rPr>
        <w:t xml:space="preserve">i </w:t>
      </w:r>
      <w:r w:rsidR="005C4DA5" w:rsidRPr="00331EDF">
        <w:rPr>
          <w:rFonts w:ascii="Times New Roman" w:hAnsi="Times New Roman"/>
          <w:sz w:val="24"/>
          <w:szCs w:val="24"/>
        </w:rPr>
        <w:t>bolesti v podbřišku, spojen</w:t>
      </w:r>
      <w:r w:rsidR="005C4DA5">
        <w:rPr>
          <w:rFonts w:ascii="Times New Roman" w:hAnsi="Times New Roman"/>
          <w:sz w:val="24"/>
          <w:szCs w:val="24"/>
        </w:rPr>
        <w:t>é</w:t>
      </w:r>
      <w:r w:rsidR="005C4DA5" w:rsidRPr="00331EDF">
        <w:rPr>
          <w:rFonts w:ascii="Times New Roman" w:hAnsi="Times New Roman"/>
          <w:sz w:val="24"/>
          <w:szCs w:val="24"/>
        </w:rPr>
        <w:t xml:space="preserve"> s</w:t>
      </w:r>
      <w:r w:rsidR="00693B3F">
        <w:rPr>
          <w:rFonts w:ascii="Times New Roman" w:hAnsi="Times New Roman"/>
          <w:sz w:val="24"/>
          <w:szCs w:val="24"/>
        </w:rPr>
        <w:t xml:space="preserve">e zánětem močových cest </w:t>
      </w:r>
      <w:r w:rsidR="005C4DA5" w:rsidRPr="00CC5DBD">
        <w:rPr>
          <w:rFonts w:ascii="Times New Roman" w:hAnsi="Times New Roman"/>
          <w:sz w:val="24"/>
          <w:szCs w:val="24"/>
        </w:rPr>
        <w:t xml:space="preserve">nebo </w:t>
      </w:r>
      <w:r w:rsidR="004F3E6D" w:rsidRPr="00CC5DBD">
        <w:rPr>
          <w:rFonts w:ascii="Times New Roman" w:hAnsi="Times New Roman"/>
          <w:sz w:val="24"/>
          <w:szCs w:val="24"/>
        </w:rPr>
        <w:t>pohlavního ústroj</w:t>
      </w:r>
      <w:r w:rsidR="00CC5DBD" w:rsidRPr="00CC5DBD">
        <w:rPr>
          <w:rFonts w:ascii="Times New Roman" w:hAnsi="Times New Roman"/>
          <w:sz w:val="24"/>
          <w:szCs w:val="24"/>
        </w:rPr>
        <w:t>í</w:t>
      </w:r>
      <w:r w:rsidR="004F3E6D" w:rsidRPr="00CC5DBD">
        <w:rPr>
          <w:rFonts w:ascii="Times New Roman" w:hAnsi="Times New Roman"/>
          <w:sz w:val="24"/>
          <w:szCs w:val="24"/>
        </w:rPr>
        <w:t xml:space="preserve"> a </w:t>
      </w:r>
      <w:r w:rsidR="002633E4">
        <w:rPr>
          <w:rFonts w:ascii="Times New Roman" w:hAnsi="Times New Roman"/>
          <w:sz w:val="24"/>
          <w:szCs w:val="24"/>
        </w:rPr>
        <w:t xml:space="preserve">s </w:t>
      </w:r>
      <w:r w:rsidR="00693B3F" w:rsidRPr="00CC5DBD">
        <w:rPr>
          <w:rFonts w:ascii="Times New Roman" w:hAnsi="Times New Roman"/>
          <w:sz w:val="24"/>
          <w:szCs w:val="24"/>
        </w:rPr>
        <w:t xml:space="preserve">výtoky. </w:t>
      </w:r>
      <w:r w:rsidRPr="00CC5DBD">
        <w:rPr>
          <w:rFonts w:ascii="Times New Roman" w:hAnsi="Times New Roman"/>
          <w:sz w:val="24"/>
          <w:szCs w:val="24"/>
        </w:rPr>
        <w:t>Ř</w:t>
      </w:r>
      <w:r w:rsidR="00E06B48" w:rsidRPr="00CC5DBD">
        <w:rPr>
          <w:rFonts w:ascii="Times New Roman" w:hAnsi="Times New Roman"/>
          <w:sz w:val="24"/>
          <w:szCs w:val="24"/>
        </w:rPr>
        <w:t>ešení</w:t>
      </w:r>
      <w:r w:rsidR="00E06B48">
        <w:rPr>
          <w:rFonts w:ascii="Times New Roman" w:hAnsi="Times New Roman"/>
          <w:sz w:val="24"/>
          <w:szCs w:val="24"/>
        </w:rPr>
        <w:t xml:space="preserve"> </w:t>
      </w:r>
      <w:r w:rsidR="00E06B48" w:rsidRPr="00A92428">
        <w:rPr>
          <w:rFonts w:ascii="Times New Roman" w:hAnsi="Times New Roman"/>
          <w:sz w:val="24"/>
          <w:szCs w:val="24"/>
        </w:rPr>
        <w:t xml:space="preserve">potíží </w:t>
      </w:r>
      <w:r w:rsidR="00D35B29" w:rsidRPr="00A92428">
        <w:rPr>
          <w:rFonts w:ascii="Times New Roman" w:hAnsi="Times New Roman"/>
          <w:sz w:val="24"/>
          <w:szCs w:val="24"/>
        </w:rPr>
        <w:t xml:space="preserve">postižení </w:t>
      </w:r>
      <w:r w:rsidR="00E06B48" w:rsidRPr="00A92428">
        <w:rPr>
          <w:rFonts w:ascii="Times New Roman" w:hAnsi="Times New Roman"/>
          <w:sz w:val="24"/>
          <w:szCs w:val="24"/>
        </w:rPr>
        <w:t>obvykle</w:t>
      </w:r>
      <w:r w:rsidR="00E06B48">
        <w:rPr>
          <w:rFonts w:ascii="Times New Roman" w:hAnsi="Times New Roman"/>
          <w:sz w:val="24"/>
          <w:szCs w:val="24"/>
        </w:rPr>
        <w:t xml:space="preserve"> odkládají, protože si </w:t>
      </w:r>
      <w:r w:rsidR="001317E7">
        <w:rPr>
          <w:rFonts w:ascii="Times New Roman" w:hAnsi="Times New Roman"/>
          <w:sz w:val="24"/>
          <w:szCs w:val="24"/>
        </w:rPr>
        <w:t>nechtějí</w:t>
      </w:r>
      <w:r w:rsidR="00E06B48">
        <w:rPr>
          <w:rFonts w:ascii="Times New Roman" w:hAnsi="Times New Roman"/>
          <w:sz w:val="24"/>
          <w:szCs w:val="24"/>
        </w:rPr>
        <w:t xml:space="preserve"> kazit léto. </w:t>
      </w:r>
      <w:r w:rsidR="009C5894">
        <w:rPr>
          <w:rFonts w:ascii="Times New Roman" w:hAnsi="Times New Roman"/>
          <w:sz w:val="24"/>
          <w:szCs w:val="24"/>
        </w:rPr>
        <w:t>T</w:t>
      </w:r>
      <w:r w:rsidR="00E06B48">
        <w:rPr>
          <w:rFonts w:ascii="Times New Roman" w:hAnsi="Times New Roman"/>
          <w:sz w:val="24"/>
          <w:szCs w:val="24"/>
        </w:rPr>
        <w:t>ím si zakládají na mnohem větší problémy.</w:t>
      </w:r>
      <w:r w:rsidR="007A1009">
        <w:rPr>
          <w:rFonts w:ascii="Times New Roman" w:hAnsi="Times New Roman"/>
          <w:sz w:val="24"/>
          <w:szCs w:val="24"/>
        </w:rPr>
        <w:t xml:space="preserve"> </w:t>
      </w:r>
      <w:r w:rsidR="007A1009" w:rsidRPr="007A1009">
        <w:rPr>
          <w:rFonts w:ascii="Times New Roman" w:hAnsi="Times New Roman"/>
          <w:sz w:val="24"/>
          <w:szCs w:val="24"/>
        </w:rPr>
        <w:t>První pomoc</w:t>
      </w:r>
      <w:r>
        <w:rPr>
          <w:rFonts w:ascii="Times New Roman" w:hAnsi="Times New Roman"/>
          <w:sz w:val="24"/>
          <w:szCs w:val="24"/>
        </w:rPr>
        <w:t xml:space="preserve"> </w:t>
      </w:r>
      <w:r w:rsidR="007A1009" w:rsidRPr="007A1009">
        <w:rPr>
          <w:rFonts w:ascii="Times New Roman" w:hAnsi="Times New Roman"/>
          <w:sz w:val="24"/>
          <w:szCs w:val="24"/>
        </w:rPr>
        <w:t>představuje zvýšený příjem vhodných tekutin</w:t>
      </w:r>
      <w:r w:rsidR="007A1009">
        <w:rPr>
          <w:rFonts w:ascii="Times New Roman" w:hAnsi="Times New Roman"/>
          <w:sz w:val="24"/>
          <w:szCs w:val="24"/>
        </w:rPr>
        <w:t>, mezi</w:t>
      </w:r>
      <w:r w:rsidR="00DD5AFB">
        <w:rPr>
          <w:rFonts w:ascii="Times New Roman" w:hAnsi="Times New Roman"/>
          <w:sz w:val="24"/>
          <w:szCs w:val="24"/>
        </w:rPr>
        <w:t xml:space="preserve"> </w:t>
      </w:r>
      <w:r w:rsidR="007A1009">
        <w:rPr>
          <w:rFonts w:ascii="Times New Roman" w:hAnsi="Times New Roman"/>
          <w:sz w:val="24"/>
          <w:szCs w:val="24"/>
        </w:rPr>
        <w:t>které patří voda, minerálky a slabé čaje.</w:t>
      </w:r>
    </w:p>
    <w:p w14:paraId="4AF2EFE0" w14:textId="77777777" w:rsidR="005C4DA5" w:rsidRDefault="005C4DA5" w:rsidP="002C7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952F8" w14:textId="7E18C0F8" w:rsidR="001317E7" w:rsidRDefault="001317E7" w:rsidP="00131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5DC">
        <w:rPr>
          <w:rFonts w:ascii="Times New Roman" w:hAnsi="Times New Roman"/>
          <w:i/>
          <w:sz w:val="24"/>
          <w:szCs w:val="24"/>
        </w:rPr>
        <w:t xml:space="preserve">„Nejrizikovějším ročním obdobím pro vznik zánětu močových cest je léto. Lidé podceňují rychlé změny počasí v průběhu dne, tráví spoustu času venku, vysedávají na </w:t>
      </w:r>
      <w:r w:rsidR="00D35B29">
        <w:rPr>
          <w:rFonts w:ascii="Times New Roman" w:hAnsi="Times New Roman"/>
          <w:i/>
          <w:sz w:val="24"/>
          <w:szCs w:val="24"/>
        </w:rPr>
        <w:t>studených plochách</w:t>
      </w:r>
      <w:r w:rsidRPr="009B15DC">
        <w:rPr>
          <w:rFonts w:ascii="Times New Roman" w:hAnsi="Times New Roman"/>
          <w:i/>
          <w:sz w:val="24"/>
          <w:szCs w:val="24"/>
        </w:rPr>
        <w:t xml:space="preserve">, </w:t>
      </w:r>
      <w:r w:rsidR="002633E4">
        <w:rPr>
          <w:rFonts w:ascii="Times New Roman" w:hAnsi="Times New Roman"/>
          <w:i/>
          <w:sz w:val="24"/>
          <w:szCs w:val="24"/>
        </w:rPr>
        <w:br/>
      </w:r>
      <w:r w:rsidRPr="009B15DC">
        <w:rPr>
          <w:rFonts w:ascii="Times New Roman" w:hAnsi="Times New Roman"/>
          <w:i/>
          <w:sz w:val="24"/>
          <w:szCs w:val="24"/>
        </w:rPr>
        <w:t>ale přitom se nedostatečně oblékají a snadno prochladnou. Stejně jako při koupání v</w:t>
      </w:r>
      <w:r w:rsidR="00641DD5">
        <w:rPr>
          <w:rFonts w:ascii="Times New Roman" w:hAnsi="Times New Roman"/>
          <w:i/>
          <w:sz w:val="24"/>
          <w:szCs w:val="24"/>
        </w:rPr>
        <w:t> </w:t>
      </w:r>
      <w:r w:rsidRPr="009B15DC">
        <w:rPr>
          <w:rFonts w:ascii="Times New Roman" w:hAnsi="Times New Roman"/>
          <w:i/>
          <w:sz w:val="24"/>
          <w:szCs w:val="24"/>
        </w:rPr>
        <w:t>chladných</w:t>
      </w:r>
      <w:r w:rsidR="00641DD5">
        <w:rPr>
          <w:rFonts w:ascii="Times New Roman" w:hAnsi="Times New Roman"/>
          <w:i/>
          <w:sz w:val="24"/>
          <w:szCs w:val="24"/>
        </w:rPr>
        <w:t xml:space="preserve"> </w:t>
      </w:r>
      <w:r w:rsidRPr="009B15DC">
        <w:rPr>
          <w:rFonts w:ascii="Times New Roman" w:hAnsi="Times New Roman"/>
          <w:i/>
          <w:sz w:val="24"/>
          <w:szCs w:val="24"/>
        </w:rPr>
        <w:t>vodních</w:t>
      </w:r>
      <w:r w:rsidR="00641DD5">
        <w:rPr>
          <w:rFonts w:ascii="Times New Roman" w:hAnsi="Times New Roman"/>
          <w:i/>
          <w:sz w:val="24"/>
          <w:szCs w:val="24"/>
        </w:rPr>
        <w:t xml:space="preserve"> </w:t>
      </w:r>
      <w:r w:rsidRPr="009B15DC">
        <w:rPr>
          <w:rFonts w:ascii="Times New Roman" w:hAnsi="Times New Roman"/>
          <w:i/>
          <w:sz w:val="24"/>
          <w:szCs w:val="24"/>
        </w:rPr>
        <w:t>tocích a bazénech</w:t>
      </w:r>
      <w:r w:rsidR="00797E4E">
        <w:rPr>
          <w:rFonts w:ascii="Times New Roman" w:hAnsi="Times New Roman"/>
          <w:i/>
          <w:sz w:val="24"/>
          <w:szCs w:val="24"/>
        </w:rPr>
        <w:t>,</w:t>
      </w:r>
      <w:r w:rsidRPr="009B15DC">
        <w:rPr>
          <w:rFonts w:ascii="Times New Roman" w:hAnsi="Times New Roman"/>
          <w:i/>
          <w:sz w:val="24"/>
          <w:szCs w:val="24"/>
        </w:rPr>
        <w:t xml:space="preserve"> </w:t>
      </w:r>
      <w:r w:rsidR="001A100F">
        <w:rPr>
          <w:rFonts w:ascii="Times New Roman" w:hAnsi="Times New Roman"/>
          <w:i/>
          <w:sz w:val="24"/>
          <w:szCs w:val="24"/>
        </w:rPr>
        <w:t xml:space="preserve">kdy </w:t>
      </w:r>
      <w:r w:rsidR="00EF6B5A">
        <w:rPr>
          <w:rFonts w:ascii="Times New Roman" w:hAnsi="Times New Roman"/>
          <w:i/>
          <w:sz w:val="24"/>
          <w:szCs w:val="24"/>
        </w:rPr>
        <w:t xml:space="preserve">především </w:t>
      </w:r>
      <w:r>
        <w:rPr>
          <w:rFonts w:ascii="Times New Roman" w:hAnsi="Times New Roman"/>
          <w:i/>
          <w:sz w:val="24"/>
          <w:szCs w:val="24"/>
        </w:rPr>
        <w:t xml:space="preserve">dlouho zůstávají </w:t>
      </w:r>
      <w:r w:rsidRPr="009B15DC">
        <w:rPr>
          <w:rFonts w:ascii="Times New Roman" w:hAnsi="Times New Roman"/>
          <w:i/>
          <w:sz w:val="24"/>
          <w:szCs w:val="24"/>
        </w:rPr>
        <w:t>v</w:t>
      </w:r>
      <w:r w:rsidR="00797E4E">
        <w:rPr>
          <w:rFonts w:ascii="Times New Roman" w:hAnsi="Times New Roman"/>
          <w:i/>
          <w:sz w:val="24"/>
          <w:szCs w:val="24"/>
        </w:rPr>
        <w:t> </w:t>
      </w:r>
      <w:r w:rsidRPr="009B15DC">
        <w:rPr>
          <w:rFonts w:ascii="Times New Roman" w:hAnsi="Times New Roman"/>
          <w:i/>
          <w:sz w:val="24"/>
          <w:szCs w:val="24"/>
        </w:rPr>
        <w:t>mokrých</w:t>
      </w:r>
      <w:r w:rsidR="00797E4E">
        <w:rPr>
          <w:rFonts w:ascii="Times New Roman" w:hAnsi="Times New Roman"/>
          <w:i/>
          <w:sz w:val="24"/>
          <w:szCs w:val="24"/>
        </w:rPr>
        <w:t>,</w:t>
      </w:r>
      <w:r w:rsidRPr="009B15DC">
        <w:rPr>
          <w:rFonts w:ascii="Times New Roman" w:hAnsi="Times New Roman"/>
          <w:i/>
          <w:sz w:val="24"/>
          <w:szCs w:val="24"/>
        </w:rPr>
        <w:t xml:space="preserve"> studených plavkách. </w:t>
      </w:r>
      <w:r w:rsidR="002633E4">
        <w:rPr>
          <w:rFonts w:ascii="Times New Roman" w:hAnsi="Times New Roman"/>
          <w:i/>
          <w:sz w:val="24"/>
          <w:szCs w:val="24"/>
        </w:rPr>
        <w:br/>
      </w:r>
      <w:r w:rsidRPr="009B15DC">
        <w:rPr>
          <w:rFonts w:ascii="Times New Roman" w:hAnsi="Times New Roman"/>
          <w:i/>
          <w:sz w:val="24"/>
          <w:szCs w:val="24"/>
        </w:rPr>
        <w:t xml:space="preserve">Letní oblečení si </w:t>
      </w:r>
      <w:r>
        <w:rPr>
          <w:rFonts w:ascii="Times New Roman" w:hAnsi="Times New Roman"/>
          <w:i/>
          <w:sz w:val="24"/>
          <w:szCs w:val="24"/>
        </w:rPr>
        <w:t>často</w:t>
      </w:r>
      <w:r w:rsidRPr="009B15DC">
        <w:rPr>
          <w:rFonts w:ascii="Times New Roman" w:hAnsi="Times New Roman"/>
          <w:i/>
          <w:sz w:val="24"/>
          <w:szCs w:val="24"/>
        </w:rPr>
        <w:t xml:space="preserve"> žádá i výměnu spodního prádla</w:t>
      </w:r>
      <w:r>
        <w:rPr>
          <w:rFonts w:ascii="Times New Roman" w:hAnsi="Times New Roman"/>
          <w:i/>
          <w:sz w:val="24"/>
          <w:szCs w:val="24"/>
        </w:rPr>
        <w:t>. J</w:t>
      </w:r>
      <w:r w:rsidRPr="009B15DC">
        <w:rPr>
          <w:rFonts w:ascii="Times New Roman" w:hAnsi="Times New Roman"/>
          <w:i/>
          <w:sz w:val="24"/>
          <w:szCs w:val="24"/>
        </w:rPr>
        <w:t xml:space="preserve">enže tanga oblíbená pro svou nenápadnost nejsou pro delší nošení zrovna nejvhodnější. </w:t>
      </w:r>
      <w:r>
        <w:rPr>
          <w:rFonts w:ascii="Times New Roman" w:hAnsi="Times New Roman"/>
          <w:i/>
          <w:sz w:val="24"/>
          <w:szCs w:val="24"/>
        </w:rPr>
        <w:t>M</w:t>
      </w:r>
      <w:r w:rsidRPr="009B15DC">
        <w:rPr>
          <w:rFonts w:ascii="Times New Roman" w:hAnsi="Times New Roman"/>
          <w:i/>
          <w:sz w:val="24"/>
          <w:szCs w:val="24"/>
        </w:rPr>
        <w:t>echanicky dráždí intimní partie, které jsou pak náchylnější ke vzniku infekce,</w:t>
      </w:r>
      <w:r w:rsidR="00797E4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 také</w:t>
      </w:r>
      <w:r w:rsidRPr="009B15DC">
        <w:rPr>
          <w:rFonts w:ascii="Times New Roman" w:hAnsi="Times New Roman"/>
          <w:i/>
          <w:sz w:val="24"/>
          <w:szCs w:val="24"/>
        </w:rPr>
        <w:t xml:space="preserve"> usnadňují přesun bakterií z oblasti konečníku</w:t>
      </w:r>
      <w:r w:rsidR="00641DD5">
        <w:rPr>
          <w:rFonts w:ascii="Times New Roman" w:hAnsi="Times New Roman"/>
          <w:i/>
          <w:sz w:val="24"/>
          <w:szCs w:val="24"/>
        </w:rPr>
        <w:t xml:space="preserve"> a pochvy</w:t>
      </w:r>
      <w:r w:rsidRPr="009B15DC">
        <w:rPr>
          <w:rFonts w:ascii="Times New Roman" w:hAnsi="Times New Roman"/>
          <w:i/>
          <w:sz w:val="24"/>
          <w:szCs w:val="24"/>
        </w:rPr>
        <w:t xml:space="preserve"> </w:t>
      </w:r>
      <w:r w:rsidR="002633E4">
        <w:rPr>
          <w:rFonts w:ascii="Times New Roman" w:hAnsi="Times New Roman"/>
          <w:i/>
          <w:sz w:val="24"/>
          <w:szCs w:val="24"/>
        </w:rPr>
        <w:br/>
      </w:r>
      <w:r w:rsidRPr="009B15DC">
        <w:rPr>
          <w:rFonts w:ascii="Times New Roman" w:hAnsi="Times New Roman"/>
          <w:i/>
          <w:sz w:val="24"/>
          <w:szCs w:val="24"/>
        </w:rPr>
        <w:t>k močové trubici,“</w:t>
      </w:r>
      <w:r>
        <w:rPr>
          <w:rFonts w:ascii="Times New Roman" w:hAnsi="Times New Roman"/>
          <w:sz w:val="24"/>
          <w:szCs w:val="24"/>
        </w:rPr>
        <w:t xml:space="preserve"> vysvětluje </w:t>
      </w:r>
      <w:r w:rsidRPr="00170FF3">
        <w:rPr>
          <w:rFonts w:ascii="Times New Roman" w:hAnsi="Times New Roman"/>
          <w:sz w:val="24"/>
          <w:szCs w:val="24"/>
        </w:rPr>
        <w:t>prim. MUDr. Michaela Matoušková, místopředsedkyně České urologické společnosti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620D1D4" w14:textId="77777777" w:rsidR="00B923DC" w:rsidRDefault="00B923DC" w:rsidP="00131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E94C6" w14:textId="18DCA30D" w:rsidR="00B923DC" w:rsidRPr="00D6769C" w:rsidRDefault="00B923DC" w:rsidP="00B92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DBD">
        <w:rPr>
          <w:rFonts w:ascii="Times New Roman" w:hAnsi="Times New Roman"/>
          <w:i/>
          <w:sz w:val="24"/>
          <w:szCs w:val="24"/>
        </w:rPr>
        <w:t>„</w:t>
      </w:r>
      <w:r w:rsidR="006919AA">
        <w:rPr>
          <w:rFonts w:ascii="Times New Roman" w:hAnsi="Times New Roman"/>
          <w:i/>
          <w:sz w:val="24"/>
          <w:szCs w:val="24"/>
        </w:rPr>
        <w:t>L</w:t>
      </w:r>
      <w:r w:rsidR="004F3E6D" w:rsidRPr="00CC5DBD">
        <w:rPr>
          <w:rFonts w:ascii="Times New Roman" w:hAnsi="Times New Roman"/>
          <w:i/>
          <w:sz w:val="24"/>
          <w:szCs w:val="24"/>
        </w:rPr>
        <w:t xml:space="preserve">éto </w:t>
      </w:r>
      <w:r w:rsidR="006919AA">
        <w:rPr>
          <w:rFonts w:ascii="Times New Roman" w:hAnsi="Times New Roman"/>
          <w:i/>
          <w:sz w:val="24"/>
          <w:szCs w:val="24"/>
        </w:rPr>
        <w:t xml:space="preserve">je také </w:t>
      </w:r>
      <w:r w:rsidR="004F3E6D" w:rsidRPr="00CC5DBD">
        <w:rPr>
          <w:rFonts w:ascii="Times New Roman" w:hAnsi="Times New Roman"/>
          <w:i/>
          <w:sz w:val="24"/>
          <w:szCs w:val="24"/>
        </w:rPr>
        <w:t>období, které</w:t>
      </w:r>
      <w:r w:rsidRPr="00CC5DBD">
        <w:rPr>
          <w:rFonts w:ascii="Times New Roman" w:hAnsi="Times New Roman"/>
          <w:i/>
          <w:sz w:val="24"/>
          <w:szCs w:val="24"/>
        </w:rPr>
        <w:t xml:space="preserve"> vybízí</w:t>
      </w:r>
      <w:r w:rsidRPr="009B15DC">
        <w:rPr>
          <w:rFonts w:ascii="Times New Roman" w:hAnsi="Times New Roman"/>
          <w:i/>
          <w:sz w:val="24"/>
          <w:szCs w:val="24"/>
        </w:rPr>
        <w:t xml:space="preserve"> k větší sexuální aktivitě</w:t>
      </w:r>
      <w:r w:rsidR="004F3E6D">
        <w:rPr>
          <w:rFonts w:ascii="Times New Roman" w:hAnsi="Times New Roman"/>
          <w:i/>
          <w:sz w:val="24"/>
          <w:szCs w:val="24"/>
        </w:rPr>
        <w:t>.</w:t>
      </w:r>
      <w:r w:rsidRPr="009B15DC">
        <w:rPr>
          <w:rFonts w:ascii="Times New Roman" w:hAnsi="Times New Roman"/>
          <w:i/>
          <w:sz w:val="24"/>
          <w:szCs w:val="24"/>
        </w:rPr>
        <w:t xml:space="preserve"> Během pohlavního styku </w:t>
      </w:r>
      <w:r w:rsidR="00077D6D">
        <w:rPr>
          <w:rFonts w:ascii="Times New Roman" w:hAnsi="Times New Roman"/>
          <w:i/>
          <w:sz w:val="24"/>
          <w:szCs w:val="24"/>
        </w:rPr>
        <w:t>do</w:t>
      </w:r>
      <w:r w:rsidR="00EF6B5A">
        <w:rPr>
          <w:rFonts w:ascii="Times New Roman" w:hAnsi="Times New Roman"/>
          <w:i/>
          <w:sz w:val="24"/>
          <w:szCs w:val="24"/>
        </w:rPr>
        <w:t xml:space="preserve">chází </w:t>
      </w:r>
      <w:r w:rsidR="002633E4">
        <w:rPr>
          <w:rFonts w:ascii="Times New Roman" w:hAnsi="Times New Roman"/>
          <w:i/>
          <w:sz w:val="24"/>
          <w:szCs w:val="24"/>
        </w:rPr>
        <w:br/>
      </w:r>
      <w:r w:rsidR="00077D6D">
        <w:rPr>
          <w:rFonts w:ascii="Times New Roman" w:hAnsi="Times New Roman"/>
          <w:i/>
          <w:sz w:val="24"/>
          <w:szCs w:val="24"/>
        </w:rPr>
        <w:t xml:space="preserve">ke </w:t>
      </w:r>
      <w:r w:rsidR="00697C1A">
        <w:rPr>
          <w:rFonts w:ascii="Times New Roman" w:hAnsi="Times New Roman"/>
          <w:i/>
          <w:sz w:val="24"/>
          <w:szCs w:val="24"/>
        </w:rPr>
        <w:t>kontaktu r</w:t>
      </w:r>
      <w:r w:rsidR="00A92428">
        <w:rPr>
          <w:rFonts w:ascii="Times New Roman" w:hAnsi="Times New Roman"/>
          <w:i/>
          <w:sz w:val="24"/>
          <w:szCs w:val="24"/>
        </w:rPr>
        <w:t>ů</w:t>
      </w:r>
      <w:r w:rsidR="00697C1A">
        <w:rPr>
          <w:rFonts w:ascii="Times New Roman" w:hAnsi="Times New Roman"/>
          <w:i/>
          <w:sz w:val="24"/>
          <w:szCs w:val="24"/>
        </w:rPr>
        <w:t>zn</w:t>
      </w:r>
      <w:r w:rsidR="00077D6D">
        <w:rPr>
          <w:rFonts w:ascii="Times New Roman" w:hAnsi="Times New Roman"/>
          <w:i/>
          <w:sz w:val="24"/>
          <w:szCs w:val="24"/>
        </w:rPr>
        <w:t>ých</w:t>
      </w:r>
      <w:r w:rsidR="00A92428">
        <w:rPr>
          <w:rFonts w:ascii="Times New Roman" w:hAnsi="Times New Roman"/>
          <w:i/>
          <w:sz w:val="24"/>
          <w:szCs w:val="24"/>
        </w:rPr>
        <w:t xml:space="preserve"> bakteriální</w:t>
      </w:r>
      <w:r w:rsidR="00077D6D">
        <w:rPr>
          <w:rFonts w:ascii="Times New Roman" w:hAnsi="Times New Roman"/>
          <w:i/>
          <w:sz w:val="24"/>
          <w:szCs w:val="24"/>
        </w:rPr>
        <w:t xml:space="preserve">ch </w:t>
      </w:r>
      <w:r w:rsidR="00A92428" w:rsidRPr="00CC5DBD">
        <w:rPr>
          <w:rFonts w:ascii="Times New Roman" w:hAnsi="Times New Roman"/>
          <w:i/>
          <w:sz w:val="24"/>
          <w:szCs w:val="24"/>
        </w:rPr>
        <w:t>mikroprostředí</w:t>
      </w:r>
      <w:r w:rsidR="00CC5DBD">
        <w:rPr>
          <w:rFonts w:ascii="Times New Roman" w:hAnsi="Times New Roman"/>
          <w:i/>
          <w:sz w:val="24"/>
          <w:szCs w:val="24"/>
        </w:rPr>
        <w:t xml:space="preserve"> a </w:t>
      </w:r>
      <w:r w:rsidR="004F3E6D" w:rsidRPr="00CC5DBD">
        <w:rPr>
          <w:rFonts w:ascii="Times New Roman" w:hAnsi="Times New Roman"/>
          <w:i/>
          <w:sz w:val="24"/>
          <w:szCs w:val="24"/>
        </w:rPr>
        <w:t>k mechanickému dráždění poševní sliznice</w:t>
      </w:r>
      <w:r w:rsidR="006919AA">
        <w:rPr>
          <w:rFonts w:ascii="Times New Roman" w:hAnsi="Times New Roman"/>
          <w:i/>
          <w:sz w:val="24"/>
          <w:szCs w:val="24"/>
        </w:rPr>
        <w:t xml:space="preserve">. </w:t>
      </w:r>
      <w:r w:rsidR="002633E4">
        <w:rPr>
          <w:rFonts w:ascii="Times New Roman" w:hAnsi="Times New Roman"/>
          <w:i/>
          <w:sz w:val="24"/>
          <w:szCs w:val="24"/>
        </w:rPr>
        <w:br/>
      </w:r>
      <w:r w:rsidR="006919AA">
        <w:rPr>
          <w:rFonts w:ascii="Times New Roman" w:hAnsi="Times New Roman"/>
          <w:i/>
          <w:sz w:val="24"/>
          <w:szCs w:val="24"/>
        </w:rPr>
        <w:t xml:space="preserve">Tuto zátěž nemusí </w:t>
      </w:r>
      <w:r w:rsidR="004F3E6D" w:rsidRPr="00CC5DBD">
        <w:rPr>
          <w:rFonts w:ascii="Times New Roman" w:hAnsi="Times New Roman"/>
          <w:i/>
          <w:sz w:val="24"/>
          <w:szCs w:val="24"/>
        </w:rPr>
        <w:t>imunitní systém pochvy zvládnout</w:t>
      </w:r>
      <w:r w:rsidR="00A92428" w:rsidRPr="00CC5DBD">
        <w:rPr>
          <w:rFonts w:ascii="Times New Roman" w:hAnsi="Times New Roman"/>
          <w:i/>
          <w:sz w:val="24"/>
          <w:szCs w:val="24"/>
        </w:rPr>
        <w:t xml:space="preserve">. </w:t>
      </w:r>
      <w:r w:rsidR="00077D6D" w:rsidRPr="00CC5DBD">
        <w:rPr>
          <w:rFonts w:ascii="Times New Roman" w:hAnsi="Times New Roman"/>
          <w:i/>
          <w:sz w:val="24"/>
          <w:szCs w:val="24"/>
        </w:rPr>
        <w:t>D</w:t>
      </w:r>
      <w:r w:rsidRPr="00CC5DBD">
        <w:rPr>
          <w:rFonts w:ascii="Times New Roman" w:hAnsi="Times New Roman"/>
          <w:i/>
          <w:sz w:val="24"/>
          <w:szCs w:val="24"/>
        </w:rPr>
        <w:t>ůležit</w:t>
      </w:r>
      <w:r w:rsidR="00077D6D" w:rsidRPr="00CC5DBD">
        <w:rPr>
          <w:rFonts w:ascii="Times New Roman" w:hAnsi="Times New Roman"/>
          <w:i/>
          <w:sz w:val="24"/>
          <w:szCs w:val="24"/>
        </w:rPr>
        <w:t>ou</w:t>
      </w:r>
      <w:r w:rsidR="00077D6D">
        <w:rPr>
          <w:rFonts w:ascii="Times New Roman" w:hAnsi="Times New Roman"/>
          <w:i/>
          <w:sz w:val="24"/>
          <w:szCs w:val="24"/>
        </w:rPr>
        <w:t xml:space="preserve"> roli</w:t>
      </w:r>
      <w:r w:rsidRPr="009B15DC">
        <w:rPr>
          <w:rFonts w:ascii="Times New Roman" w:hAnsi="Times New Roman"/>
          <w:i/>
          <w:sz w:val="24"/>
          <w:szCs w:val="24"/>
        </w:rPr>
        <w:t xml:space="preserve"> </w:t>
      </w:r>
      <w:r w:rsidR="00077D6D">
        <w:rPr>
          <w:rFonts w:ascii="Times New Roman" w:hAnsi="Times New Roman"/>
          <w:i/>
          <w:sz w:val="24"/>
          <w:szCs w:val="24"/>
        </w:rPr>
        <w:t xml:space="preserve">proto hraje </w:t>
      </w:r>
      <w:r w:rsidRPr="009B15DC">
        <w:rPr>
          <w:rFonts w:ascii="Times New Roman" w:hAnsi="Times New Roman"/>
          <w:i/>
          <w:sz w:val="24"/>
          <w:szCs w:val="24"/>
        </w:rPr>
        <w:t>hygiena intimních partií</w:t>
      </w:r>
      <w:r>
        <w:rPr>
          <w:rFonts w:ascii="Times New Roman" w:hAnsi="Times New Roman"/>
          <w:i/>
          <w:sz w:val="24"/>
          <w:szCs w:val="24"/>
        </w:rPr>
        <w:t>,</w:t>
      </w:r>
      <w:r w:rsidRPr="009B15DC">
        <w:rPr>
          <w:rFonts w:ascii="Times New Roman" w:hAnsi="Times New Roman"/>
          <w:i/>
          <w:sz w:val="24"/>
          <w:szCs w:val="24"/>
        </w:rPr>
        <w:t xml:space="preserve"> vlastních i partnera</w:t>
      </w:r>
      <w:r>
        <w:rPr>
          <w:rFonts w:ascii="Times New Roman" w:hAnsi="Times New Roman"/>
          <w:i/>
          <w:sz w:val="24"/>
          <w:szCs w:val="24"/>
        </w:rPr>
        <w:t>,</w:t>
      </w:r>
      <w:r w:rsidRPr="009B15DC">
        <w:rPr>
          <w:rFonts w:ascii="Times New Roman" w:hAnsi="Times New Roman"/>
          <w:i/>
          <w:sz w:val="24"/>
          <w:szCs w:val="24"/>
        </w:rPr>
        <w:t xml:space="preserve"> před </w:t>
      </w:r>
      <w:r>
        <w:rPr>
          <w:rFonts w:ascii="Times New Roman" w:hAnsi="Times New Roman"/>
          <w:i/>
          <w:sz w:val="24"/>
          <w:szCs w:val="24"/>
        </w:rPr>
        <w:t>i</w:t>
      </w:r>
      <w:r w:rsidRPr="009B15DC">
        <w:rPr>
          <w:rFonts w:ascii="Times New Roman" w:hAnsi="Times New Roman"/>
          <w:i/>
          <w:sz w:val="24"/>
          <w:szCs w:val="24"/>
        </w:rPr>
        <w:t xml:space="preserve"> po pohlavním styku</w:t>
      </w:r>
      <w:r w:rsidR="00697C1A">
        <w:rPr>
          <w:rFonts w:ascii="Times New Roman" w:hAnsi="Times New Roman"/>
          <w:i/>
          <w:sz w:val="24"/>
          <w:szCs w:val="24"/>
        </w:rPr>
        <w:t xml:space="preserve">, nesmí však být </w:t>
      </w:r>
      <w:r w:rsidR="00697C1A" w:rsidRPr="00CC5DBD">
        <w:rPr>
          <w:rFonts w:ascii="Times New Roman" w:hAnsi="Times New Roman"/>
          <w:i/>
          <w:sz w:val="24"/>
          <w:szCs w:val="24"/>
        </w:rPr>
        <w:t>přehnaná</w:t>
      </w:r>
      <w:r w:rsidRPr="00CC5DBD">
        <w:rPr>
          <w:rFonts w:ascii="Times New Roman" w:hAnsi="Times New Roman"/>
          <w:i/>
          <w:sz w:val="24"/>
          <w:szCs w:val="24"/>
        </w:rPr>
        <w:t xml:space="preserve">. </w:t>
      </w:r>
      <w:r w:rsidR="004F3E6D" w:rsidRPr="00CC5DBD">
        <w:rPr>
          <w:rFonts w:ascii="Times New Roman" w:hAnsi="Times New Roman"/>
          <w:i/>
          <w:sz w:val="24"/>
          <w:szCs w:val="24"/>
        </w:rPr>
        <w:t xml:space="preserve">Vhodné jsou výplachy pochvy přípravky k tomu určenými, které jsou dostupné v lékárnách. </w:t>
      </w:r>
      <w:r w:rsidRPr="00CC5DBD">
        <w:rPr>
          <w:rFonts w:ascii="Times New Roman" w:hAnsi="Times New Roman"/>
          <w:i/>
          <w:sz w:val="24"/>
          <w:szCs w:val="24"/>
        </w:rPr>
        <w:t>Po sexu</w:t>
      </w:r>
      <w:r w:rsidRPr="009B15DC">
        <w:rPr>
          <w:rFonts w:ascii="Times New Roman" w:hAnsi="Times New Roman"/>
          <w:i/>
          <w:sz w:val="24"/>
          <w:szCs w:val="24"/>
        </w:rPr>
        <w:t xml:space="preserve"> je </w:t>
      </w:r>
      <w:r w:rsidR="00CC5DBD">
        <w:rPr>
          <w:rFonts w:ascii="Times New Roman" w:hAnsi="Times New Roman"/>
          <w:i/>
          <w:sz w:val="24"/>
          <w:szCs w:val="24"/>
        </w:rPr>
        <w:t xml:space="preserve">prospěšné </w:t>
      </w:r>
      <w:r>
        <w:rPr>
          <w:rFonts w:ascii="Times New Roman" w:hAnsi="Times New Roman"/>
          <w:i/>
          <w:sz w:val="24"/>
          <w:szCs w:val="24"/>
        </w:rPr>
        <w:t xml:space="preserve">se </w:t>
      </w:r>
      <w:r w:rsidRPr="009B15DC">
        <w:rPr>
          <w:rFonts w:ascii="Times New Roman" w:hAnsi="Times New Roman"/>
          <w:i/>
          <w:sz w:val="24"/>
          <w:szCs w:val="24"/>
        </w:rPr>
        <w:t>nejen osprchovat, ale také vy</w:t>
      </w:r>
      <w:r w:rsidR="006919AA">
        <w:rPr>
          <w:rFonts w:ascii="Times New Roman" w:hAnsi="Times New Roman"/>
          <w:i/>
          <w:sz w:val="24"/>
          <w:szCs w:val="24"/>
        </w:rPr>
        <w:t>močit</w:t>
      </w:r>
      <w:r w:rsidRPr="009B15DC">
        <w:rPr>
          <w:rFonts w:ascii="Times New Roman" w:hAnsi="Times New Roman"/>
          <w:i/>
          <w:sz w:val="24"/>
          <w:szCs w:val="24"/>
        </w:rPr>
        <w:t>. Obzvláště nebezpečná je sexuální turistika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9B15DC">
        <w:rPr>
          <w:rFonts w:ascii="Times New Roman" w:hAnsi="Times New Roman"/>
          <w:i/>
          <w:sz w:val="24"/>
          <w:szCs w:val="24"/>
        </w:rPr>
        <w:t xml:space="preserve">zejména </w:t>
      </w:r>
      <w:r w:rsidR="002633E4">
        <w:rPr>
          <w:rFonts w:ascii="Times New Roman" w:hAnsi="Times New Roman"/>
          <w:i/>
          <w:sz w:val="24"/>
          <w:szCs w:val="24"/>
        </w:rPr>
        <w:br/>
      </w:r>
      <w:r w:rsidRPr="009B15DC">
        <w:rPr>
          <w:rFonts w:ascii="Times New Roman" w:hAnsi="Times New Roman"/>
          <w:i/>
          <w:sz w:val="24"/>
          <w:szCs w:val="24"/>
        </w:rPr>
        <w:t xml:space="preserve">bez kondomu. Hormonální antikoncepce před přenosem pohlavních nemocí a infekcí neochrání, </w:t>
      </w:r>
      <w:r w:rsidR="002633E4">
        <w:rPr>
          <w:rFonts w:ascii="Times New Roman" w:hAnsi="Times New Roman"/>
          <w:i/>
          <w:sz w:val="24"/>
          <w:szCs w:val="24"/>
        </w:rPr>
        <w:br/>
      </w:r>
      <w:r w:rsidRPr="009B15DC">
        <w:rPr>
          <w:rFonts w:ascii="Times New Roman" w:hAnsi="Times New Roman"/>
          <w:i/>
          <w:sz w:val="24"/>
          <w:szCs w:val="24"/>
        </w:rPr>
        <w:t xml:space="preserve">jak se </w:t>
      </w:r>
      <w:r>
        <w:rPr>
          <w:rFonts w:ascii="Times New Roman" w:hAnsi="Times New Roman"/>
          <w:i/>
          <w:sz w:val="24"/>
          <w:szCs w:val="24"/>
        </w:rPr>
        <w:t xml:space="preserve">bohužel stále </w:t>
      </w:r>
      <w:r w:rsidRPr="009B15DC">
        <w:rPr>
          <w:rFonts w:ascii="Times New Roman" w:hAnsi="Times New Roman"/>
          <w:i/>
          <w:sz w:val="24"/>
          <w:szCs w:val="24"/>
        </w:rPr>
        <w:t>mnozí domnívají,“</w:t>
      </w:r>
      <w:r>
        <w:rPr>
          <w:rFonts w:ascii="Times New Roman" w:hAnsi="Times New Roman"/>
          <w:sz w:val="24"/>
          <w:szCs w:val="24"/>
        </w:rPr>
        <w:t xml:space="preserve"> doplňuje MUDr. </w:t>
      </w:r>
      <w:r w:rsidRPr="00D6769C">
        <w:rPr>
          <w:rFonts w:ascii="Times New Roman" w:hAnsi="Times New Roman"/>
          <w:sz w:val="24"/>
          <w:szCs w:val="24"/>
        </w:rPr>
        <w:t xml:space="preserve">Zuzana Líbalová </w:t>
      </w:r>
      <w:proofErr w:type="spellStart"/>
      <w:r w:rsidRPr="00D6769C">
        <w:rPr>
          <w:rFonts w:ascii="Times New Roman" w:hAnsi="Times New Roman"/>
          <w:sz w:val="24"/>
          <w:szCs w:val="24"/>
        </w:rPr>
        <w:t>Čepická</w:t>
      </w:r>
      <w:proofErr w:type="spellEnd"/>
      <w:r w:rsidRPr="00D6769C">
        <w:rPr>
          <w:rFonts w:ascii="Times New Roman" w:hAnsi="Times New Roman"/>
          <w:sz w:val="24"/>
          <w:szCs w:val="24"/>
        </w:rPr>
        <w:t>, předsed</w:t>
      </w:r>
      <w:r w:rsidR="00B213D4" w:rsidRPr="00D6769C">
        <w:rPr>
          <w:rFonts w:ascii="Times New Roman" w:hAnsi="Times New Roman"/>
          <w:sz w:val="24"/>
          <w:szCs w:val="24"/>
        </w:rPr>
        <w:t>kyně</w:t>
      </w:r>
      <w:r w:rsidRPr="00D6769C">
        <w:rPr>
          <w:rFonts w:ascii="Times New Roman" w:hAnsi="Times New Roman"/>
          <w:sz w:val="24"/>
          <w:szCs w:val="24"/>
        </w:rPr>
        <w:t xml:space="preserve"> Sekce infekčních nemocí České gynekologické a porodnické společnosti.</w:t>
      </w:r>
      <w:r w:rsidR="000D317A" w:rsidRPr="00D6769C">
        <w:rPr>
          <w:rFonts w:ascii="Times New Roman" w:hAnsi="Times New Roman"/>
          <w:sz w:val="24"/>
          <w:szCs w:val="24"/>
        </w:rPr>
        <w:t xml:space="preserve"> </w:t>
      </w:r>
      <w:r w:rsidR="00561966" w:rsidRPr="00D6769C">
        <w:rPr>
          <w:rFonts w:ascii="Times New Roman" w:hAnsi="Times New Roman"/>
          <w:sz w:val="24"/>
          <w:szCs w:val="24"/>
        </w:rPr>
        <w:t xml:space="preserve"> </w:t>
      </w:r>
      <w:r w:rsidRPr="00D6769C">
        <w:rPr>
          <w:rFonts w:ascii="Times New Roman" w:hAnsi="Times New Roman"/>
          <w:sz w:val="24"/>
          <w:szCs w:val="24"/>
        </w:rPr>
        <w:t xml:space="preserve">  </w:t>
      </w:r>
    </w:p>
    <w:p w14:paraId="743E32D6" w14:textId="77777777" w:rsidR="001317E7" w:rsidRPr="00D6769C" w:rsidRDefault="001317E7" w:rsidP="005239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143D1" w14:textId="20B6F446" w:rsidR="00397D5B" w:rsidRDefault="00523963" w:rsidP="005239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EE8">
        <w:rPr>
          <w:rFonts w:ascii="Times New Roman" w:hAnsi="Times New Roman"/>
          <w:sz w:val="24"/>
          <w:szCs w:val="24"/>
        </w:rPr>
        <w:t>V</w:t>
      </w:r>
      <w:r w:rsidR="00E06B48">
        <w:rPr>
          <w:rFonts w:ascii="Times New Roman" w:hAnsi="Times New Roman"/>
          <w:sz w:val="24"/>
          <w:szCs w:val="24"/>
        </w:rPr>
        <w:t>ýskyt infekcí močových cest v</w:t>
      </w:r>
      <w:r w:rsidRPr="00743EE8">
        <w:rPr>
          <w:rFonts w:ascii="Times New Roman" w:hAnsi="Times New Roman"/>
          <w:sz w:val="24"/>
          <w:szCs w:val="24"/>
        </w:rPr>
        <w:t xml:space="preserve"> reprodukčním věku </w:t>
      </w:r>
      <w:r w:rsidR="00E06B48">
        <w:rPr>
          <w:rFonts w:ascii="Times New Roman" w:hAnsi="Times New Roman"/>
          <w:sz w:val="24"/>
          <w:szCs w:val="24"/>
        </w:rPr>
        <w:t xml:space="preserve">výrazně </w:t>
      </w:r>
      <w:r w:rsidRPr="00743EE8">
        <w:rPr>
          <w:rFonts w:ascii="Times New Roman" w:hAnsi="Times New Roman"/>
          <w:sz w:val="24"/>
          <w:szCs w:val="24"/>
        </w:rPr>
        <w:t>převa</w:t>
      </w:r>
      <w:r w:rsidR="00E06B48">
        <w:rPr>
          <w:rFonts w:ascii="Times New Roman" w:hAnsi="Times New Roman"/>
          <w:sz w:val="24"/>
          <w:szCs w:val="24"/>
        </w:rPr>
        <w:t>žuje</w:t>
      </w:r>
      <w:r w:rsidRPr="00743EE8">
        <w:rPr>
          <w:rFonts w:ascii="Times New Roman" w:hAnsi="Times New Roman"/>
          <w:sz w:val="24"/>
          <w:szCs w:val="24"/>
        </w:rPr>
        <w:t xml:space="preserve"> u žen. </w:t>
      </w:r>
      <w:r w:rsidR="00C80039">
        <w:rPr>
          <w:rFonts w:ascii="Times New Roman" w:hAnsi="Times New Roman"/>
          <w:sz w:val="24"/>
          <w:szCs w:val="24"/>
        </w:rPr>
        <w:t xml:space="preserve">Ve svém životě </w:t>
      </w:r>
      <w:r w:rsidR="002633E4">
        <w:rPr>
          <w:rFonts w:ascii="Times New Roman" w:hAnsi="Times New Roman"/>
          <w:sz w:val="24"/>
          <w:szCs w:val="24"/>
        </w:rPr>
        <w:br/>
      </w:r>
      <w:r w:rsidR="00C80039">
        <w:rPr>
          <w:rFonts w:ascii="Times New Roman" w:hAnsi="Times New Roman"/>
          <w:sz w:val="24"/>
          <w:szCs w:val="24"/>
        </w:rPr>
        <w:t>se s nimi setká každá druhá,</w:t>
      </w:r>
      <w:r w:rsidR="00C80039" w:rsidRPr="00A57829">
        <w:rPr>
          <w:rFonts w:ascii="Times New Roman" w:hAnsi="Times New Roman"/>
          <w:sz w:val="24"/>
          <w:szCs w:val="24"/>
        </w:rPr>
        <w:t xml:space="preserve"> </w:t>
      </w:r>
      <w:r w:rsidR="00E06B48">
        <w:rPr>
          <w:rFonts w:ascii="Times New Roman" w:hAnsi="Times New Roman"/>
          <w:sz w:val="24"/>
          <w:szCs w:val="24"/>
        </w:rPr>
        <w:t xml:space="preserve">ale </w:t>
      </w:r>
      <w:r w:rsidR="00C80039" w:rsidRPr="00743EE8">
        <w:rPr>
          <w:rFonts w:ascii="Times New Roman" w:hAnsi="Times New Roman"/>
          <w:sz w:val="24"/>
          <w:szCs w:val="24"/>
        </w:rPr>
        <w:t xml:space="preserve">jen </w:t>
      </w:r>
      <w:r w:rsidR="00697C1A">
        <w:rPr>
          <w:rFonts w:ascii="Times New Roman" w:hAnsi="Times New Roman"/>
          <w:sz w:val="24"/>
          <w:szCs w:val="24"/>
        </w:rPr>
        <w:t>necelá</w:t>
      </w:r>
      <w:r w:rsidR="004C53FE">
        <w:rPr>
          <w:rFonts w:ascii="Times New Roman" w:hAnsi="Times New Roman"/>
          <w:sz w:val="24"/>
          <w:szCs w:val="24"/>
        </w:rPr>
        <w:t xml:space="preserve"> </w:t>
      </w:r>
      <w:r w:rsidR="00C80039">
        <w:rPr>
          <w:rFonts w:ascii="Times New Roman" w:hAnsi="Times New Roman"/>
          <w:sz w:val="24"/>
          <w:szCs w:val="24"/>
        </w:rPr>
        <w:t>polovina z nich vyhledá lékaře</w:t>
      </w:r>
      <w:r w:rsidR="00E06B48">
        <w:rPr>
          <w:rFonts w:ascii="Times New Roman" w:hAnsi="Times New Roman"/>
          <w:sz w:val="24"/>
          <w:szCs w:val="24"/>
        </w:rPr>
        <w:t xml:space="preserve">. U </w:t>
      </w:r>
      <w:r w:rsidR="00C80039" w:rsidRPr="00A57829">
        <w:rPr>
          <w:rFonts w:ascii="Times New Roman" w:hAnsi="Times New Roman"/>
          <w:sz w:val="24"/>
          <w:szCs w:val="24"/>
        </w:rPr>
        <w:t xml:space="preserve">30 % </w:t>
      </w:r>
      <w:r w:rsidR="00E06B48">
        <w:rPr>
          <w:rFonts w:ascii="Times New Roman" w:hAnsi="Times New Roman"/>
          <w:sz w:val="24"/>
          <w:szCs w:val="24"/>
        </w:rPr>
        <w:t xml:space="preserve">postižených žen </w:t>
      </w:r>
      <w:r w:rsidR="00697C1A">
        <w:rPr>
          <w:rFonts w:ascii="Times New Roman" w:hAnsi="Times New Roman"/>
          <w:sz w:val="24"/>
          <w:szCs w:val="24"/>
        </w:rPr>
        <w:t xml:space="preserve">se </w:t>
      </w:r>
      <w:r w:rsidR="001317E7">
        <w:rPr>
          <w:rFonts w:ascii="Times New Roman" w:hAnsi="Times New Roman"/>
          <w:sz w:val="24"/>
          <w:szCs w:val="24"/>
        </w:rPr>
        <w:t>onemocnění</w:t>
      </w:r>
      <w:r w:rsidR="00697C1A">
        <w:rPr>
          <w:rFonts w:ascii="Times New Roman" w:hAnsi="Times New Roman"/>
          <w:sz w:val="24"/>
          <w:szCs w:val="24"/>
        </w:rPr>
        <w:t xml:space="preserve"> opakuje</w:t>
      </w:r>
      <w:r w:rsidR="00C80039" w:rsidRPr="00A57829">
        <w:rPr>
          <w:rFonts w:ascii="Times New Roman" w:hAnsi="Times New Roman"/>
          <w:sz w:val="24"/>
          <w:szCs w:val="24"/>
        </w:rPr>
        <w:t xml:space="preserve">, </w:t>
      </w:r>
      <w:r w:rsidR="00697C1A">
        <w:rPr>
          <w:rFonts w:ascii="Times New Roman" w:hAnsi="Times New Roman"/>
          <w:sz w:val="24"/>
          <w:szCs w:val="24"/>
        </w:rPr>
        <w:t>v</w:t>
      </w:r>
      <w:r w:rsidR="00C80039" w:rsidRPr="00A57829">
        <w:rPr>
          <w:rFonts w:ascii="Times New Roman" w:hAnsi="Times New Roman"/>
          <w:sz w:val="24"/>
          <w:szCs w:val="24"/>
        </w:rPr>
        <w:t xml:space="preserve"> 15 % </w:t>
      </w:r>
      <w:r w:rsidR="00C12B15">
        <w:rPr>
          <w:rFonts w:ascii="Times New Roman" w:hAnsi="Times New Roman"/>
          <w:sz w:val="24"/>
          <w:szCs w:val="24"/>
        </w:rPr>
        <w:t>se vrací ve velmi krátkých intervalech. Vyvolávající</w:t>
      </w:r>
      <w:r w:rsidR="00264FE1">
        <w:rPr>
          <w:rFonts w:ascii="Times New Roman" w:hAnsi="Times New Roman"/>
          <w:sz w:val="24"/>
          <w:szCs w:val="24"/>
        </w:rPr>
        <w:t>m</w:t>
      </w:r>
      <w:r w:rsidR="00C12B15">
        <w:rPr>
          <w:rFonts w:ascii="Times New Roman" w:hAnsi="Times New Roman"/>
          <w:sz w:val="24"/>
          <w:szCs w:val="24"/>
        </w:rPr>
        <w:t xml:space="preserve"> moment</w:t>
      </w:r>
      <w:r w:rsidR="00264FE1">
        <w:rPr>
          <w:rFonts w:ascii="Times New Roman" w:hAnsi="Times New Roman"/>
          <w:sz w:val="24"/>
          <w:szCs w:val="24"/>
        </w:rPr>
        <w:t>em</w:t>
      </w:r>
      <w:r w:rsidR="00C12B15">
        <w:rPr>
          <w:rFonts w:ascii="Times New Roman" w:hAnsi="Times New Roman"/>
          <w:sz w:val="24"/>
          <w:szCs w:val="24"/>
        </w:rPr>
        <w:t xml:space="preserve"> bývá například sexuální styk, u některých žen a d</w:t>
      </w:r>
      <w:r w:rsidR="00264FE1">
        <w:rPr>
          <w:rFonts w:ascii="Times New Roman" w:hAnsi="Times New Roman"/>
          <w:sz w:val="24"/>
          <w:szCs w:val="24"/>
        </w:rPr>
        <w:t>í</w:t>
      </w:r>
      <w:r w:rsidR="00C12B15">
        <w:rPr>
          <w:rFonts w:ascii="Times New Roman" w:hAnsi="Times New Roman"/>
          <w:sz w:val="24"/>
          <w:szCs w:val="24"/>
        </w:rPr>
        <w:t xml:space="preserve">vek jen snížení příjmu tekutin. </w:t>
      </w:r>
      <w:r w:rsidRPr="00743EE8">
        <w:rPr>
          <w:rFonts w:ascii="Times New Roman" w:hAnsi="Times New Roman"/>
          <w:sz w:val="24"/>
          <w:szCs w:val="24"/>
        </w:rPr>
        <w:t xml:space="preserve">U mužů mladších 50 let </w:t>
      </w:r>
      <w:r w:rsidR="00C12B15">
        <w:rPr>
          <w:rFonts w:ascii="Times New Roman" w:hAnsi="Times New Roman"/>
          <w:sz w:val="24"/>
          <w:szCs w:val="24"/>
        </w:rPr>
        <w:t xml:space="preserve">jsou močové infekce méně časté. Po prochlazení </w:t>
      </w:r>
      <w:r w:rsidR="00B213D4">
        <w:rPr>
          <w:rFonts w:ascii="Times New Roman" w:hAnsi="Times New Roman"/>
          <w:sz w:val="24"/>
          <w:szCs w:val="24"/>
        </w:rPr>
        <w:t xml:space="preserve">se obvykle potýkají se </w:t>
      </w:r>
      <w:r w:rsidR="00C12B15">
        <w:rPr>
          <w:rFonts w:ascii="Times New Roman" w:hAnsi="Times New Roman"/>
          <w:sz w:val="24"/>
          <w:szCs w:val="24"/>
        </w:rPr>
        <w:t>zánět</w:t>
      </w:r>
      <w:r w:rsidR="00B213D4">
        <w:rPr>
          <w:rFonts w:ascii="Times New Roman" w:hAnsi="Times New Roman"/>
          <w:sz w:val="24"/>
          <w:szCs w:val="24"/>
        </w:rPr>
        <w:t>em</w:t>
      </w:r>
      <w:r w:rsidR="00C12B15">
        <w:rPr>
          <w:rFonts w:ascii="Times New Roman" w:hAnsi="Times New Roman"/>
          <w:sz w:val="24"/>
          <w:szCs w:val="24"/>
        </w:rPr>
        <w:t xml:space="preserve"> </w:t>
      </w:r>
      <w:r w:rsidR="00B213D4">
        <w:rPr>
          <w:rFonts w:ascii="Times New Roman" w:hAnsi="Times New Roman"/>
          <w:sz w:val="24"/>
          <w:szCs w:val="24"/>
        </w:rPr>
        <w:t xml:space="preserve">močového </w:t>
      </w:r>
      <w:r w:rsidR="00C12B15">
        <w:rPr>
          <w:rFonts w:ascii="Times New Roman" w:hAnsi="Times New Roman"/>
          <w:sz w:val="24"/>
          <w:szCs w:val="24"/>
        </w:rPr>
        <w:t xml:space="preserve">měchýře, </w:t>
      </w:r>
      <w:r w:rsidR="00B213D4">
        <w:rPr>
          <w:rFonts w:ascii="Times New Roman" w:hAnsi="Times New Roman"/>
          <w:sz w:val="24"/>
          <w:szCs w:val="24"/>
        </w:rPr>
        <w:t xml:space="preserve">ale také </w:t>
      </w:r>
      <w:r w:rsidR="00C12B15">
        <w:rPr>
          <w:rFonts w:ascii="Times New Roman" w:hAnsi="Times New Roman"/>
          <w:sz w:val="24"/>
          <w:szCs w:val="24"/>
        </w:rPr>
        <w:t>nadvarlat nebo prostaty.</w:t>
      </w:r>
      <w:r w:rsidR="00397D5B">
        <w:rPr>
          <w:rFonts w:ascii="Times New Roman" w:hAnsi="Times New Roman"/>
          <w:sz w:val="24"/>
          <w:szCs w:val="24"/>
        </w:rPr>
        <w:t xml:space="preserve"> </w:t>
      </w:r>
      <w:r w:rsidR="00C12B15">
        <w:rPr>
          <w:rFonts w:ascii="Times New Roman" w:hAnsi="Times New Roman"/>
          <w:sz w:val="24"/>
          <w:szCs w:val="24"/>
        </w:rPr>
        <w:t>Především záněty prostaty mají sklon k</w:t>
      </w:r>
      <w:r w:rsidR="00B213D4">
        <w:rPr>
          <w:rFonts w:ascii="Times New Roman" w:hAnsi="Times New Roman"/>
          <w:sz w:val="24"/>
          <w:szCs w:val="24"/>
        </w:rPr>
        <w:t> </w:t>
      </w:r>
      <w:r w:rsidR="00C12B15">
        <w:rPr>
          <w:rFonts w:ascii="Times New Roman" w:hAnsi="Times New Roman"/>
          <w:sz w:val="24"/>
          <w:szCs w:val="24"/>
        </w:rPr>
        <w:t>opakov</w:t>
      </w:r>
      <w:r w:rsidR="00B213D4">
        <w:rPr>
          <w:rFonts w:ascii="Times New Roman" w:hAnsi="Times New Roman"/>
          <w:sz w:val="24"/>
          <w:szCs w:val="24"/>
        </w:rPr>
        <w:t xml:space="preserve">ání </w:t>
      </w:r>
      <w:r w:rsidR="002633E4">
        <w:rPr>
          <w:rFonts w:ascii="Times New Roman" w:hAnsi="Times New Roman"/>
          <w:sz w:val="24"/>
          <w:szCs w:val="24"/>
        </w:rPr>
        <w:br/>
      </w:r>
      <w:r w:rsidR="00B213D4">
        <w:rPr>
          <w:rFonts w:ascii="Times New Roman" w:hAnsi="Times New Roman"/>
          <w:sz w:val="24"/>
          <w:szCs w:val="24"/>
        </w:rPr>
        <w:t>a z</w:t>
      </w:r>
      <w:r w:rsidR="00C12B15">
        <w:rPr>
          <w:rFonts w:ascii="Times New Roman" w:hAnsi="Times New Roman"/>
          <w:sz w:val="24"/>
          <w:szCs w:val="24"/>
        </w:rPr>
        <w:t>horšování obtíží.</w:t>
      </w:r>
      <w:r w:rsidR="00397D5B">
        <w:rPr>
          <w:rFonts w:ascii="Times New Roman" w:hAnsi="Times New Roman"/>
          <w:sz w:val="24"/>
          <w:szCs w:val="24"/>
        </w:rPr>
        <w:t xml:space="preserve"> U mladších mužů může močová infekce signalizovat jiné onemocnění močových cest</w:t>
      </w:r>
      <w:r w:rsidR="00B213D4">
        <w:rPr>
          <w:rFonts w:ascii="Times New Roman" w:hAnsi="Times New Roman"/>
          <w:sz w:val="24"/>
          <w:szCs w:val="24"/>
        </w:rPr>
        <w:t xml:space="preserve">, </w:t>
      </w:r>
      <w:r w:rsidR="00397D5B">
        <w:rPr>
          <w:rFonts w:ascii="Times New Roman" w:hAnsi="Times New Roman"/>
          <w:sz w:val="24"/>
          <w:szCs w:val="24"/>
        </w:rPr>
        <w:t>např</w:t>
      </w:r>
      <w:r w:rsidR="00B213D4">
        <w:rPr>
          <w:rFonts w:ascii="Times New Roman" w:hAnsi="Times New Roman"/>
          <w:sz w:val="24"/>
          <w:szCs w:val="24"/>
        </w:rPr>
        <w:t>íklad</w:t>
      </w:r>
      <w:r w:rsidR="00397D5B">
        <w:rPr>
          <w:rFonts w:ascii="Times New Roman" w:hAnsi="Times New Roman"/>
          <w:sz w:val="24"/>
          <w:szCs w:val="24"/>
        </w:rPr>
        <w:t xml:space="preserve"> přítomnost kamenů, dosud nepoznaných vrozených vad nebo nádorů.</w:t>
      </w:r>
      <w:r w:rsidR="009871F0">
        <w:rPr>
          <w:rFonts w:ascii="Times New Roman" w:hAnsi="Times New Roman"/>
          <w:sz w:val="24"/>
          <w:szCs w:val="24"/>
        </w:rPr>
        <w:t xml:space="preserve"> </w:t>
      </w:r>
      <w:r w:rsidR="002633E4">
        <w:rPr>
          <w:rFonts w:ascii="Times New Roman" w:hAnsi="Times New Roman"/>
          <w:sz w:val="24"/>
          <w:szCs w:val="24"/>
        </w:rPr>
        <w:br/>
      </w:r>
      <w:r w:rsidR="00194998">
        <w:rPr>
          <w:rFonts w:ascii="Times New Roman" w:hAnsi="Times New Roman"/>
          <w:sz w:val="24"/>
          <w:szCs w:val="24"/>
        </w:rPr>
        <w:t xml:space="preserve">Po 60. roce věku </w:t>
      </w:r>
      <w:r w:rsidRPr="00743EE8">
        <w:rPr>
          <w:rFonts w:ascii="Times New Roman" w:hAnsi="Times New Roman"/>
          <w:sz w:val="24"/>
          <w:szCs w:val="24"/>
        </w:rPr>
        <w:t xml:space="preserve">se incidence výskytu infekcí močových cest u obou pohlaví vyrovnává </w:t>
      </w:r>
      <w:r w:rsidR="002633E4">
        <w:rPr>
          <w:rFonts w:ascii="Times New Roman" w:hAnsi="Times New Roman"/>
          <w:sz w:val="24"/>
          <w:szCs w:val="24"/>
        </w:rPr>
        <w:br/>
      </w:r>
      <w:r w:rsidRPr="00743EE8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194998">
        <w:rPr>
          <w:rFonts w:ascii="Times New Roman" w:hAnsi="Times New Roman"/>
          <w:sz w:val="24"/>
          <w:szCs w:val="24"/>
        </w:rPr>
        <w:t>uroinfekce</w:t>
      </w:r>
      <w:proofErr w:type="spellEnd"/>
      <w:r w:rsidR="00194998">
        <w:rPr>
          <w:rFonts w:ascii="Times New Roman" w:hAnsi="Times New Roman"/>
          <w:sz w:val="24"/>
          <w:szCs w:val="24"/>
        </w:rPr>
        <w:t xml:space="preserve"> se vyskytují </w:t>
      </w:r>
      <w:r w:rsidR="001317E7">
        <w:rPr>
          <w:rFonts w:ascii="Times New Roman" w:hAnsi="Times New Roman"/>
          <w:sz w:val="24"/>
          <w:szCs w:val="24"/>
        </w:rPr>
        <w:t>u</w:t>
      </w:r>
      <w:r w:rsidR="00194998">
        <w:rPr>
          <w:rFonts w:ascii="Times New Roman" w:hAnsi="Times New Roman"/>
          <w:sz w:val="24"/>
          <w:szCs w:val="24"/>
        </w:rPr>
        <w:t> </w:t>
      </w:r>
      <w:r w:rsidRPr="00743EE8">
        <w:rPr>
          <w:rFonts w:ascii="Times New Roman" w:hAnsi="Times New Roman"/>
          <w:sz w:val="24"/>
          <w:szCs w:val="24"/>
        </w:rPr>
        <w:t>10</w:t>
      </w:r>
      <w:r w:rsidR="00194998">
        <w:rPr>
          <w:rFonts w:ascii="Times New Roman" w:hAnsi="Times New Roman"/>
          <w:sz w:val="24"/>
          <w:szCs w:val="24"/>
        </w:rPr>
        <w:t>–</w:t>
      </w:r>
      <w:r w:rsidRPr="00743EE8">
        <w:rPr>
          <w:rFonts w:ascii="Times New Roman" w:hAnsi="Times New Roman"/>
          <w:sz w:val="24"/>
          <w:szCs w:val="24"/>
        </w:rPr>
        <w:t>30</w:t>
      </w:r>
      <w:r w:rsidR="00194998">
        <w:rPr>
          <w:rFonts w:ascii="Times New Roman" w:hAnsi="Times New Roman"/>
          <w:sz w:val="24"/>
          <w:szCs w:val="24"/>
        </w:rPr>
        <w:t xml:space="preserve"> </w:t>
      </w:r>
      <w:r w:rsidRPr="00743EE8">
        <w:rPr>
          <w:rFonts w:ascii="Times New Roman" w:hAnsi="Times New Roman"/>
          <w:sz w:val="24"/>
          <w:szCs w:val="24"/>
        </w:rPr>
        <w:t>%</w:t>
      </w:r>
      <w:r w:rsidR="001317E7">
        <w:rPr>
          <w:rFonts w:ascii="Times New Roman" w:hAnsi="Times New Roman"/>
          <w:sz w:val="24"/>
          <w:szCs w:val="24"/>
        </w:rPr>
        <w:t xml:space="preserve"> osob</w:t>
      </w:r>
      <w:r w:rsidRPr="00743EE8">
        <w:rPr>
          <w:rFonts w:ascii="Times New Roman" w:hAnsi="Times New Roman"/>
          <w:sz w:val="24"/>
          <w:szCs w:val="24"/>
        </w:rPr>
        <w:t>.</w:t>
      </w:r>
      <w:r w:rsidR="009871F0">
        <w:rPr>
          <w:rFonts w:ascii="Times New Roman" w:hAnsi="Times New Roman"/>
          <w:sz w:val="24"/>
          <w:szCs w:val="24"/>
        </w:rPr>
        <w:t xml:space="preserve"> </w:t>
      </w:r>
    </w:p>
    <w:p w14:paraId="2A035702" w14:textId="77777777" w:rsidR="009B15DC" w:rsidRDefault="009B15DC" w:rsidP="009B1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DB666" w14:textId="319C98EB" w:rsidR="00523963" w:rsidRDefault="00336070" w:rsidP="005239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A62BEF">
        <w:rPr>
          <w:rFonts w:ascii="Times New Roman" w:hAnsi="Times New Roman"/>
          <w:sz w:val="24"/>
          <w:szCs w:val="24"/>
        </w:rPr>
        <w:t xml:space="preserve">drojem </w:t>
      </w:r>
      <w:r w:rsidR="00397D5B">
        <w:rPr>
          <w:rFonts w:ascii="Times New Roman" w:hAnsi="Times New Roman"/>
          <w:sz w:val="24"/>
          <w:szCs w:val="24"/>
        </w:rPr>
        <w:t xml:space="preserve">obtíží </w:t>
      </w:r>
      <w:r w:rsidR="00A62BEF">
        <w:rPr>
          <w:rFonts w:ascii="Times New Roman" w:hAnsi="Times New Roman"/>
          <w:sz w:val="24"/>
          <w:szCs w:val="24"/>
        </w:rPr>
        <w:t xml:space="preserve">močových cest </w:t>
      </w:r>
      <w:r w:rsidR="00FD3E25">
        <w:rPr>
          <w:rFonts w:ascii="Times New Roman" w:hAnsi="Times New Roman"/>
          <w:sz w:val="24"/>
          <w:szCs w:val="24"/>
        </w:rPr>
        <w:t xml:space="preserve">často </w:t>
      </w:r>
      <w:r>
        <w:rPr>
          <w:rFonts w:ascii="Times New Roman" w:hAnsi="Times New Roman"/>
          <w:sz w:val="24"/>
          <w:szCs w:val="24"/>
        </w:rPr>
        <w:t xml:space="preserve">bývá </w:t>
      </w:r>
      <w:r w:rsidR="00397D5B">
        <w:rPr>
          <w:rFonts w:ascii="Times New Roman" w:hAnsi="Times New Roman"/>
          <w:sz w:val="24"/>
          <w:szCs w:val="24"/>
        </w:rPr>
        <w:t xml:space="preserve">rezervoár </w:t>
      </w:r>
      <w:r w:rsidR="00697371">
        <w:rPr>
          <w:rFonts w:ascii="Times New Roman" w:hAnsi="Times New Roman"/>
          <w:sz w:val="24"/>
          <w:szCs w:val="24"/>
        </w:rPr>
        <w:t>bakteri</w:t>
      </w:r>
      <w:r w:rsidR="00397D5B">
        <w:rPr>
          <w:rFonts w:ascii="Times New Roman" w:hAnsi="Times New Roman"/>
          <w:sz w:val="24"/>
          <w:szCs w:val="24"/>
        </w:rPr>
        <w:t>í</w:t>
      </w:r>
      <w:r w:rsidR="00697371">
        <w:rPr>
          <w:rFonts w:ascii="Times New Roman" w:hAnsi="Times New Roman"/>
          <w:sz w:val="24"/>
          <w:szCs w:val="24"/>
        </w:rPr>
        <w:t xml:space="preserve"> </w:t>
      </w:r>
      <w:r w:rsidR="00A62BEF">
        <w:rPr>
          <w:rFonts w:ascii="Times New Roman" w:hAnsi="Times New Roman"/>
          <w:sz w:val="24"/>
          <w:szCs w:val="24"/>
        </w:rPr>
        <w:t>vlastní střevní flor</w:t>
      </w:r>
      <w:r w:rsidR="00697371">
        <w:rPr>
          <w:rFonts w:ascii="Times New Roman" w:hAnsi="Times New Roman"/>
          <w:sz w:val="24"/>
          <w:szCs w:val="24"/>
        </w:rPr>
        <w:t>y</w:t>
      </w:r>
      <w:r w:rsidR="00A62BEF">
        <w:rPr>
          <w:rFonts w:ascii="Times New Roman" w:hAnsi="Times New Roman"/>
          <w:sz w:val="24"/>
          <w:szCs w:val="24"/>
        </w:rPr>
        <w:t xml:space="preserve"> a příčinou </w:t>
      </w:r>
      <w:r w:rsidR="00523963" w:rsidRPr="00347AB4">
        <w:rPr>
          <w:rFonts w:ascii="Times New Roman" w:hAnsi="Times New Roman"/>
          <w:sz w:val="24"/>
          <w:szCs w:val="24"/>
        </w:rPr>
        <w:t>snížená obran</w:t>
      </w:r>
      <w:r w:rsidR="00523963">
        <w:rPr>
          <w:rFonts w:ascii="Times New Roman" w:hAnsi="Times New Roman"/>
          <w:sz w:val="24"/>
          <w:szCs w:val="24"/>
        </w:rPr>
        <w:t>y</w:t>
      </w:r>
      <w:r w:rsidR="00523963" w:rsidRPr="00347AB4">
        <w:rPr>
          <w:rFonts w:ascii="Times New Roman" w:hAnsi="Times New Roman"/>
          <w:sz w:val="24"/>
          <w:szCs w:val="24"/>
        </w:rPr>
        <w:t>s</w:t>
      </w:r>
      <w:r w:rsidR="003C5A44">
        <w:rPr>
          <w:rFonts w:ascii="Times New Roman" w:hAnsi="Times New Roman"/>
          <w:sz w:val="24"/>
          <w:szCs w:val="24"/>
        </w:rPr>
        <w:t xml:space="preserve">chopnost sliznic močových cest. </w:t>
      </w:r>
      <w:proofErr w:type="spellStart"/>
      <w:r w:rsidR="00697371">
        <w:rPr>
          <w:rFonts w:ascii="Times New Roman" w:hAnsi="Times New Roman"/>
          <w:sz w:val="24"/>
          <w:szCs w:val="24"/>
        </w:rPr>
        <w:t>Uroi</w:t>
      </w:r>
      <w:r w:rsidR="00A62BEF" w:rsidRPr="007168A5">
        <w:rPr>
          <w:rFonts w:ascii="Times New Roman" w:hAnsi="Times New Roman"/>
          <w:sz w:val="24"/>
          <w:szCs w:val="24"/>
        </w:rPr>
        <w:t>nfekcí</w:t>
      </w:r>
      <w:proofErr w:type="spellEnd"/>
      <w:r w:rsidR="00A62BEF" w:rsidRPr="007168A5">
        <w:rPr>
          <w:rFonts w:ascii="Times New Roman" w:hAnsi="Times New Roman"/>
          <w:sz w:val="24"/>
          <w:szCs w:val="24"/>
        </w:rPr>
        <w:t xml:space="preserve"> tak může onemocnět i jinak zdravý </w:t>
      </w:r>
      <w:r w:rsidR="00697371">
        <w:rPr>
          <w:rFonts w:ascii="Times New Roman" w:hAnsi="Times New Roman"/>
          <w:sz w:val="24"/>
          <w:szCs w:val="24"/>
        </w:rPr>
        <w:t>člověk</w:t>
      </w:r>
      <w:r w:rsidR="00A62BEF" w:rsidRPr="007168A5">
        <w:rPr>
          <w:rFonts w:ascii="Times New Roman" w:hAnsi="Times New Roman"/>
          <w:sz w:val="24"/>
          <w:szCs w:val="24"/>
        </w:rPr>
        <w:t xml:space="preserve">, </w:t>
      </w:r>
      <w:r w:rsidR="002633E4">
        <w:rPr>
          <w:rFonts w:ascii="Times New Roman" w:hAnsi="Times New Roman"/>
          <w:sz w:val="24"/>
          <w:szCs w:val="24"/>
        </w:rPr>
        <w:br/>
      </w:r>
      <w:r w:rsidR="00A62BEF" w:rsidRPr="007168A5">
        <w:rPr>
          <w:rFonts w:ascii="Times New Roman" w:hAnsi="Times New Roman"/>
          <w:sz w:val="24"/>
          <w:szCs w:val="24"/>
        </w:rPr>
        <w:t xml:space="preserve">ale aktuálně oslabený </w:t>
      </w:r>
      <w:r w:rsidR="00FD3E25">
        <w:rPr>
          <w:rFonts w:ascii="Times New Roman" w:hAnsi="Times New Roman"/>
          <w:sz w:val="24"/>
          <w:szCs w:val="24"/>
        </w:rPr>
        <w:t xml:space="preserve">třeba </w:t>
      </w:r>
      <w:r w:rsidR="00697371">
        <w:rPr>
          <w:rFonts w:ascii="Times New Roman" w:hAnsi="Times New Roman"/>
          <w:sz w:val="24"/>
          <w:szCs w:val="24"/>
        </w:rPr>
        <w:t xml:space="preserve">prochladnutím nebo </w:t>
      </w:r>
      <w:r w:rsidR="00A62BEF" w:rsidRPr="007168A5">
        <w:rPr>
          <w:rFonts w:ascii="Times New Roman" w:hAnsi="Times New Roman"/>
          <w:sz w:val="24"/>
          <w:szCs w:val="24"/>
        </w:rPr>
        <w:t>běžným bakteriálním onemocnění</w:t>
      </w:r>
      <w:r w:rsidR="00697371">
        <w:rPr>
          <w:rFonts w:ascii="Times New Roman" w:hAnsi="Times New Roman"/>
          <w:sz w:val="24"/>
          <w:szCs w:val="24"/>
        </w:rPr>
        <w:t>m</w:t>
      </w:r>
      <w:r w:rsidR="00A62BEF" w:rsidRPr="007168A5">
        <w:rPr>
          <w:rFonts w:ascii="Times New Roman" w:hAnsi="Times New Roman"/>
          <w:sz w:val="24"/>
          <w:szCs w:val="24"/>
        </w:rPr>
        <w:t xml:space="preserve">, obvykle </w:t>
      </w:r>
      <w:r w:rsidR="002633E4">
        <w:rPr>
          <w:rFonts w:ascii="Times New Roman" w:hAnsi="Times New Roman"/>
          <w:sz w:val="24"/>
          <w:szCs w:val="24"/>
        </w:rPr>
        <w:br/>
      </w:r>
      <w:r w:rsidR="00A62BEF" w:rsidRPr="007168A5">
        <w:rPr>
          <w:rFonts w:ascii="Times New Roman" w:hAnsi="Times New Roman"/>
          <w:sz w:val="24"/>
          <w:szCs w:val="24"/>
        </w:rPr>
        <w:t>ve spojení s únavou a nedo</w:t>
      </w:r>
      <w:r w:rsidR="00697371">
        <w:rPr>
          <w:rFonts w:ascii="Times New Roman" w:hAnsi="Times New Roman"/>
          <w:sz w:val="24"/>
          <w:szCs w:val="24"/>
        </w:rPr>
        <w:t xml:space="preserve">statečným </w:t>
      </w:r>
      <w:r w:rsidR="00A62BEF" w:rsidRPr="007168A5">
        <w:rPr>
          <w:rFonts w:ascii="Times New Roman" w:hAnsi="Times New Roman"/>
          <w:sz w:val="24"/>
          <w:szCs w:val="24"/>
        </w:rPr>
        <w:t>pitn</w:t>
      </w:r>
      <w:r w:rsidR="00697371">
        <w:rPr>
          <w:rFonts w:ascii="Times New Roman" w:hAnsi="Times New Roman"/>
          <w:sz w:val="24"/>
          <w:szCs w:val="24"/>
        </w:rPr>
        <w:t>ým</w:t>
      </w:r>
      <w:r w:rsidR="00A62BEF" w:rsidRPr="007168A5">
        <w:rPr>
          <w:rFonts w:ascii="Times New Roman" w:hAnsi="Times New Roman"/>
          <w:sz w:val="24"/>
          <w:szCs w:val="24"/>
        </w:rPr>
        <w:t xml:space="preserve"> režim</w:t>
      </w:r>
      <w:r w:rsidR="00697371">
        <w:rPr>
          <w:rFonts w:ascii="Times New Roman" w:hAnsi="Times New Roman"/>
          <w:sz w:val="24"/>
          <w:szCs w:val="24"/>
        </w:rPr>
        <w:t>em</w:t>
      </w:r>
      <w:r w:rsidR="00A62BEF" w:rsidRPr="007168A5">
        <w:rPr>
          <w:rFonts w:ascii="Times New Roman" w:hAnsi="Times New Roman"/>
          <w:sz w:val="24"/>
          <w:szCs w:val="24"/>
        </w:rPr>
        <w:t>.</w:t>
      </w:r>
      <w:r w:rsidR="00697371">
        <w:rPr>
          <w:rFonts w:ascii="Times New Roman" w:hAnsi="Times New Roman"/>
          <w:sz w:val="24"/>
          <w:szCs w:val="24"/>
        </w:rPr>
        <w:t xml:space="preserve"> </w:t>
      </w:r>
      <w:r w:rsidR="00697371" w:rsidRPr="00B02202">
        <w:rPr>
          <w:rFonts w:ascii="Times New Roman" w:hAnsi="Times New Roman"/>
          <w:sz w:val="24"/>
          <w:szCs w:val="24"/>
        </w:rPr>
        <w:t xml:space="preserve">Nástup obtíží bývá různě rychlý, někdy dokonce v řádu hodin. </w:t>
      </w:r>
      <w:r w:rsidR="00697371">
        <w:rPr>
          <w:rFonts w:ascii="Times New Roman" w:hAnsi="Times New Roman"/>
          <w:sz w:val="24"/>
          <w:szCs w:val="24"/>
        </w:rPr>
        <w:t>Patří mezi ně b</w:t>
      </w:r>
      <w:r w:rsidR="00697371" w:rsidRPr="00B02202">
        <w:rPr>
          <w:rFonts w:ascii="Times New Roman" w:hAnsi="Times New Roman"/>
          <w:sz w:val="24"/>
          <w:szCs w:val="24"/>
        </w:rPr>
        <w:t xml:space="preserve">olestivé močení, bolesti v podbřišku </w:t>
      </w:r>
      <w:r w:rsidR="00F90DC2">
        <w:rPr>
          <w:rFonts w:ascii="Times New Roman" w:hAnsi="Times New Roman"/>
          <w:sz w:val="24"/>
          <w:szCs w:val="24"/>
        </w:rPr>
        <w:t>nebo</w:t>
      </w:r>
      <w:r w:rsidR="00697371" w:rsidRPr="00B02202">
        <w:rPr>
          <w:rFonts w:ascii="Times New Roman" w:hAnsi="Times New Roman"/>
          <w:sz w:val="24"/>
          <w:szCs w:val="24"/>
        </w:rPr>
        <w:t xml:space="preserve"> červené zbarvení moče, způsobené přítomností krve. </w:t>
      </w:r>
    </w:p>
    <w:p w14:paraId="3DBB5C9E" w14:textId="77777777" w:rsidR="00FD733D" w:rsidRDefault="00FD733D" w:rsidP="005239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CF303" w14:textId="16FA25C2" w:rsidR="007739A0" w:rsidRPr="00926A82" w:rsidRDefault="007739A0" w:rsidP="00773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9A0">
        <w:rPr>
          <w:rFonts w:ascii="Times New Roman" w:hAnsi="Times New Roman"/>
          <w:i/>
          <w:sz w:val="24"/>
          <w:szCs w:val="24"/>
        </w:rPr>
        <w:lastRenderedPageBreak/>
        <w:t>„</w:t>
      </w:r>
      <w:r w:rsidR="00FD733D" w:rsidRPr="007739A0">
        <w:rPr>
          <w:rFonts w:ascii="Times New Roman" w:hAnsi="Times New Roman"/>
          <w:i/>
          <w:sz w:val="24"/>
          <w:szCs w:val="24"/>
        </w:rPr>
        <w:t xml:space="preserve">Při obtížích hraje důležitou roli časté močení, </w:t>
      </w:r>
      <w:r w:rsidR="00F91399">
        <w:rPr>
          <w:rFonts w:ascii="Times New Roman" w:hAnsi="Times New Roman"/>
          <w:i/>
          <w:sz w:val="24"/>
          <w:szCs w:val="24"/>
        </w:rPr>
        <w:t>protože</w:t>
      </w:r>
      <w:r w:rsidR="00FD733D" w:rsidRPr="007739A0">
        <w:rPr>
          <w:rFonts w:ascii="Times New Roman" w:hAnsi="Times New Roman"/>
          <w:i/>
          <w:sz w:val="24"/>
          <w:szCs w:val="24"/>
        </w:rPr>
        <w:t xml:space="preserve"> pomáhá vyplavovat bakterie a omezovat jejich množení. K tomu je nezbytný zvýšený příjem vhodných tekutin, díky </w:t>
      </w:r>
      <w:r w:rsidR="00F91399">
        <w:rPr>
          <w:rFonts w:ascii="Times New Roman" w:hAnsi="Times New Roman"/>
          <w:i/>
          <w:sz w:val="24"/>
          <w:szCs w:val="24"/>
        </w:rPr>
        <w:t>kterému</w:t>
      </w:r>
      <w:r w:rsidR="00FD733D" w:rsidRPr="007739A0">
        <w:rPr>
          <w:rFonts w:ascii="Times New Roman" w:hAnsi="Times New Roman"/>
          <w:i/>
          <w:sz w:val="24"/>
          <w:szCs w:val="24"/>
        </w:rPr>
        <w:t xml:space="preserve"> se zároveň sníží koncentrace moči, a tím i dráždění močových cest. Správný příjem tekutin je takový, který umožní vymočit za 24 hodin 2 litry moče. Vhodné tekutiny jsou voda, </w:t>
      </w:r>
      <w:r w:rsidR="00817718" w:rsidRPr="007739A0">
        <w:rPr>
          <w:rFonts w:ascii="Times New Roman" w:hAnsi="Times New Roman"/>
          <w:i/>
          <w:sz w:val="24"/>
          <w:szCs w:val="24"/>
        </w:rPr>
        <w:t xml:space="preserve">minerálky </w:t>
      </w:r>
      <w:r w:rsidR="00FD733D" w:rsidRPr="007739A0">
        <w:rPr>
          <w:rFonts w:ascii="Times New Roman" w:hAnsi="Times New Roman"/>
          <w:i/>
          <w:sz w:val="24"/>
          <w:szCs w:val="24"/>
        </w:rPr>
        <w:t xml:space="preserve">a slabé čaje. </w:t>
      </w:r>
      <w:r w:rsidR="00817718" w:rsidRPr="007739A0">
        <w:rPr>
          <w:rFonts w:ascii="Times New Roman" w:hAnsi="Times New Roman"/>
          <w:i/>
          <w:sz w:val="24"/>
          <w:szCs w:val="24"/>
        </w:rPr>
        <w:t xml:space="preserve">Pokud jde </w:t>
      </w:r>
      <w:r w:rsidR="002633E4">
        <w:rPr>
          <w:rFonts w:ascii="Times New Roman" w:hAnsi="Times New Roman"/>
          <w:i/>
          <w:sz w:val="24"/>
          <w:szCs w:val="24"/>
        </w:rPr>
        <w:br/>
      </w:r>
      <w:r w:rsidR="00817718" w:rsidRPr="007739A0">
        <w:rPr>
          <w:rFonts w:ascii="Times New Roman" w:hAnsi="Times New Roman"/>
          <w:i/>
          <w:sz w:val="24"/>
          <w:szCs w:val="24"/>
        </w:rPr>
        <w:t>o minerálky, díky obsahu minerálů prospívají zdraví celého organizmu včetně močových cest</w:t>
      </w:r>
      <w:r w:rsidRPr="007739A0">
        <w:rPr>
          <w:rFonts w:ascii="Times New Roman" w:hAnsi="Times New Roman"/>
          <w:i/>
          <w:sz w:val="24"/>
          <w:szCs w:val="24"/>
        </w:rPr>
        <w:t xml:space="preserve">. </w:t>
      </w:r>
      <w:r w:rsidR="002633E4">
        <w:rPr>
          <w:rFonts w:ascii="Times New Roman" w:hAnsi="Times New Roman"/>
          <w:i/>
          <w:sz w:val="24"/>
          <w:szCs w:val="24"/>
        </w:rPr>
        <w:br/>
      </w:r>
      <w:r w:rsidRPr="007739A0">
        <w:rPr>
          <w:rFonts w:ascii="Times New Roman" w:hAnsi="Times New Roman"/>
          <w:i/>
          <w:sz w:val="24"/>
          <w:szCs w:val="24"/>
        </w:rPr>
        <w:t>S</w:t>
      </w:r>
      <w:r w:rsidR="00FD733D" w:rsidRPr="007739A0">
        <w:rPr>
          <w:rFonts w:ascii="Times New Roman" w:hAnsi="Times New Roman"/>
          <w:i/>
          <w:sz w:val="24"/>
          <w:szCs w:val="24"/>
        </w:rPr>
        <w:t xml:space="preserve">labě a středně mineralizované vody </w:t>
      </w:r>
      <w:r w:rsidRPr="007739A0">
        <w:rPr>
          <w:rFonts w:ascii="Times New Roman" w:hAnsi="Times New Roman"/>
          <w:i/>
          <w:sz w:val="24"/>
          <w:szCs w:val="24"/>
        </w:rPr>
        <w:t xml:space="preserve">by </w:t>
      </w:r>
      <w:r w:rsidR="00FD733D" w:rsidRPr="007739A0">
        <w:rPr>
          <w:rFonts w:ascii="Times New Roman" w:hAnsi="Times New Roman"/>
          <w:i/>
          <w:sz w:val="24"/>
          <w:szCs w:val="24"/>
        </w:rPr>
        <w:t xml:space="preserve">proto </w:t>
      </w:r>
      <w:r w:rsidR="001317E7">
        <w:rPr>
          <w:rFonts w:ascii="Times New Roman" w:hAnsi="Times New Roman"/>
          <w:i/>
          <w:sz w:val="24"/>
          <w:szCs w:val="24"/>
        </w:rPr>
        <w:t xml:space="preserve">rozhodně </w:t>
      </w:r>
      <w:r w:rsidRPr="007739A0">
        <w:rPr>
          <w:rFonts w:ascii="Times New Roman" w:hAnsi="Times New Roman"/>
          <w:i/>
          <w:sz w:val="24"/>
          <w:szCs w:val="24"/>
        </w:rPr>
        <w:t xml:space="preserve">měly být součástí </w:t>
      </w:r>
      <w:r w:rsidR="00817718" w:rsidRPr="007739A0">
        <w:rPr>
          <w:rFonts w:ascii="Times New Roman" w:hAnsi="Times New Roman"/>
          <w:i/>
          <w:sz w:val="24"/>
          <w:szCs w:val="24"/>
        </w:rPr>
        <w:t>každodenní</w:t>
      </w:r>
      <w:r w:rsidRPr="007739A0">
        <w:rPr>
          <w:rFonts w:ascii="Times New Roman" w:hAnsi="Times New Roman"/>
          <w:i/>
          <w:sz w:val="24"/>
          <w:szCs w:val="24"/>
        </w:rPr>
        <w:t>ho</w:t>
      </w:r>
      <w:r w:rsidR="00817718" w:rsidRPr="007739A0">
        <w:rPr>
          <w:rFonts w:ascii="Times New Roman" w:hAnsi="Times New Roman"/>
          <w:i/>
          <w:sz w:val="24"/>
          <w:szCs w:val="24"/>
        </w:rPr>
        <w:t xml:space="preserve"> pit</w:t>
      </w:r>
      <w:r w:rsidRPr="007739A0">
        <w:rPr>
          <w:rFonts w:ascii="Times New Roman" w:hAnsi="Times New Roman"/>
          <w:i/>
          <w:sz w:val="24"/>
          <w:szCs w:val="24"/>
        </w:rPr>
        <w:t>ného režimu dospělých i d</w:t>
      </w:r>
      <w:r w:rsidR="00FD733D" w:rsidRPr="007739A0">
        <w:rPr>
          <w:rFonts w:ascii="Times New Roman" w:hAnsi="Times New Roman"/>
          <w:i/>
          <w:sz w:val="24"/>
          <w:szCs w:val="24"/>
        </w:rPr>
        <w:t>ětí</w:t>
      </w:r>
      <w:r w:rsidRPr="007739A0">
        <w:rPr>
          <w:rFonts w:ascii="Times New Roman" w:hAnsi="Times New Roman"/>
          <w:i/>
          <w:sz w:val="24"/>
          <w:szCs w:val="24"/>
        </w:rPr>
        <w:t>,“</w:t>
      </w:r>
      <w:r w:rsidRPr="007739A0">
        <w:rPr>
          <w:rFonts w:ascii="Times New Roman" w:hAnsi="Times New Roman"/>
          <w:sz w:val="24"/>
          <w:szCs w:val="24"/>
        </w:rPr>
        <w:t xml:space="preserve"> radí prim. Matoušková</w:t>
      </w:r>
      <w:r w:rsidR="00FD733D" w:rsidRPr="007739A0">
        <w:rPr>
          <w:rFonts w:ascii="Times New Roman" w:hAnsi="Times New Roman"/>
          <w:sz w:val="24"/>
          <w:szCs w:val="24"/>
        </w:rPr>
        <w:t>.</w:t>
      </w:r>
      <w:r w:rsidR="00926A82">
        <w:rPr>
          <w:rFonts w:ascii="Times New Roman" w:hAnsi="Times New Roman"/>
          <w:sz w:val="24"/>
          <w:szCs w:val="24"/>
        </w:rPr>
        <w:t xml:space="preserve"> </w:t>
      </w:r>
      <w:r w:rsidRPr="00926A82">
        <w:rPr>
          <w:rFonts w:ascii="Times New Roman" w:hAnsi="Times New Roman"/>
          <w:sz w:val="24"/>
          <w:szCs w:val="24"/>
        </w:rPr>
        <w:t>P</w:t>
      </w:r>
      <w:r w:rsidR="004F19C3" w:rsidRPr="00926A82">
        <w:rPr>
          <w:rFonts w:ascii="Times New Roman" w:hAnsi="Times New Roman"/>
          <w:sz w:val="24"/>
          <w:szCs w:val="24"/>
        </w:rPr>
        <w:t xml:space="preserve">ři přetrvávajících potížích </w:t>
      </w:r>
      <w:r w:rsidRPr="00926A82">
        <w:rPr>
          <w:rFonts w:ascii="Times New Roman" w:hAnsi="Times New Roman"/>
          <w:sz w:val="24"/>
          <w:szCs w:val="24"/>
        </w:rPr>
        <w:t>je nezbytné vyhledat lékaře</w:t>
      </w:r>
      <w:r w:rsidR="004F19C3" w:rsidRPr="00926A82">
        <w:rPr>
          <w:rFonts w:ascii="Times New Roman" w:hAnsi="Times New Roman"/>
          <w:sz w:val="24"/>
          <w:szCs w:val="24"/>
        </w:rPr>
        <w:t xml:space="preserve"> a onemocnění léčit, aby se nevyvinulo v chronickou formu</w:t>
      </w:r>
      <w:r w:rsidRPr="00926A82">
        <w:rPr>
          <w:rFonts w:ascii="Times New Roman" w:hAnsi="Times New Roman"/>
          <w:sz w:val="24"/>
          <w:szCs w:val="24"/>
        </w:rPr>
        <w:t xml:space="preserve">. </w:t>
      </w:r>
      <w:r w:rsidR="004F19C3" w:rsidRPr="00926A82">
        <w:rPr>
          <w:rFonts w:ascii="Times New Roman" w:hAnsi="Times New Roman"/>
          <w:sz w:val="24"/>
          <w:szCs w:val="24"/>
        </w:rPr>
        <w:t xml:space="preserve">Základ léčby zánětu močových cest </w:t>
      </w:r>
      <w:r w:rsidR="00F91399">
        <w:rPr>
          <w:rFonts w:ascii="Times New Roman" w:hAnsi="Times New Roman"/>
          <w:sz w:val="24"/>
          <w:szCs w:val="24"/>
        </w:rPr>
        <w:t>tvoří</w:t>
      </w:r>
      <w:r w:rsidR="004F19C3" w:rsidRPr="00926A82">
        <w:rPr>
          <w:rFonts w:ascii="Times New Roman" w:hAnsi="Times New Roman"/>
          <w:sz w:val="24"/>
          <w:szCs w:val="24"/>
        </w:rPr>
        <w:t xml:space="preserve"> antimikrobiální léčba, která přinese </w:t>
      </w:r>
      <w:r w:rsidR="00561966">
        <w:rPr>
          <w:rFonts w:ascii="Times New Roman" w:hAnsi="Times New Roman"/>
          <w:sz w:val="24"/>
          <w:szCs w:val="24"/>
        </w:rPr>
        <w:t>během</w:t>
      </w:r>
      <w:r w:rsidRPr="00926A82">
        <w:rPr>
          <w:rFonts w:ascii="Times New Roman" w:hAnsi="Times New Roman"/>
          <w:sz w:val="24"/>
          <w:szCs w:val="24"/>
        </w:rPr>
        <w:t xml:space="preserve"> 24 hodin po zahájení úlev</w:t>
      </w:r>
      <w:r w:rsidR="004F19C3" w:rsidRPr="00926A82">
        <w:rPr>
          <w:rFonts w:ascii="Times New Roman" w:hAnsi="Times New Roman"/>
          <w:sz w:val="24"/>
          <w:szCs w:val="24"/>
        </w:rPr>
        <w:t>u</w:t>
      </w:r>
      <w:r w:rsidRPr="00926A82">
        <w:rPr>
          <w:rFonts w:ascii="Times New Roman" w:hAnsi="Times New Roman"/>
          <w:sz w:val="24"/>
          <w:szCs w:val="24"/>
        </w:rPr>
        <w:t xml:space="preserve"> od potíží. </w:t>
      </w:r>
      <w:r w:rsidR="009379D1">
        <w:rPr>
          <w:rFonts w:ascii="Times New Roman" w:hAnsi="Times New Roman"/>
          <w:sz w:val="24"/>
          <w:szCs w:val="24"/>
        </w:rPr>
        <w:t>Během</w:t>
      </w:r>
      <w:r w:rsidRPr="00926A82">
        <w:rPr>
          <w:rFonts w:ascii="Times New Roman" w:hAnsi="Times New Roman"/>
          <w:sz w:val="24"/>
          <w:szCs w:val="24"/>
        </w:rPr>
        <w:t xml:space="preserve"> </w:t>
      </w:r>
      <w:r w:rsidR="004F19C3" w:rsidRPr="00926A82">
        <w:rPr>
          <w:rFonts w:ascii="Times New Roman" w:hAnsi="Times New Roman"/>
          <w:sz w:val="24"/>
          <w:szCs w:val="24"/>
        </w:rPr>
        <w:t xml:space="preserve">užívání většiny </w:t>
      </w:r>
      <w:r w:rsidRPr="00926A82">
        <w:rPr>
          <w:rFonts w:ascii="Times New Roman" w:hAnsi="Times New Roman"/>
          <w:sz w:val="24"/>
          <w:szCs w:val="24"/>
        </w:rPr>
        <w:t xml:space="preserve">antibiotik </w:t>
      </w:r>
      <w:r w:rsidR="004F19C3" w:rsidRPr="00926A82">
        <w:rPr>
          <w:rFonts w:ascii="Times New Roman" w:hAnsi="Times New Roman"/>
          <w:sz w:val="24"/>
          <w:szCs w:val="24"/>
        </w:rPr>
        <w:t xml:space="preserve">se musí pacient vyhnout </w:t>
      </w:r>
      <w:r w:rsidRPr="00926A82">
        <w:rPr>
          <w:rFonts w:ascii="Times New Roman" w:hAnsi="Times New Roman"/>
          <w:sz w:val="24"/>
          <w:szCs w:val="24"/>
        </w:rPr>
        <w:t>sluníčk</w:t>
      </w:r>
      <w:r w:rsidR="004F19C3" w:rsidRPr="00926A82">
        <w:rPr>
          <w:rFonts w:ascii="Times New Roman" w:hAnsi="Times New Roman"/>
          <w:sz w:val="24"/>
          <w:szCs w:val="24"/>
        </w:rPr>
        <w:t>u</w:t>
      </w:r>
      <w:r w:rsidRPr="00926A82">
        <w:rPr>
          <w:rFonts w:ascii="Times New Roman" w:hAnsi="Times New Roman"/>
          <w:sz w:val="24"/>
          <w:szCs w:val="24"/>
        </w:rPr>
        <w:t xml:space="preserve">, </w:t>
      </w:r>
      <w:r w:rsidR="004F19C3" w:rsidRPr="00926A82">
        <w:rPr>
          <w:rFonts w:ascii="Times New Roman" w:hAnsi="Times New Roman"/>
          <w:sz w:val="24"/>
          <w:szCs w:val="24"/>
        </w:rPr>
        <w:t xml:space="preserve">což není v létě úplně jednoduché. Existují i antibiotika, pro která tento zákaz neplatí, </w:t>
      </w:r>
      <w:r w:rsidR="00926A82" w:rsidRPr="00926A82">
        <w:rPr>
          <w:rFonts w:ascii="Times New Roman" w:hAnsi="Times New Roman"/>
          <w:sz w:val="24"/>
          <w:szCs w:val="24"/>
        </w:rPr>
        <w:t xml:space="preserve">léčba s nimi však </w:t>
      </w:r>
      <w:r w:rsidRPr="00926A82">
        <w:rPr>
          <w:rFonts w:ascii="Times New Roman" w:hAnsi="Times New Roman"/>
          <w:sz w:val="24"/>
          <w:szCs w:val="24"/>
        </w:rPr>
        <w:t>může trvat déle</w:t>
      </w:r>
      <w:r w:rsidR="001317E7">
        <w:rPr>
          <w:rFonts w:ascii="Times New Roman" w:hAnsi="Times New Roman"/>
          <w:sz w:val="24"/>
          <w:szCs w:val="24"/>
        </w:rPr>
        <w:t>.</w:t>
      </w:r>
    </w:p>
    <w:p w14:paraId="52639D38" w14:textId="77777777" w:rsidR="007739A0" w:rsidRDefault="007739A0" w:rsidP="005239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935318" w14:textId="6E4F5423" w:rsidR="00446AFF" w:rsidRPr="002F4C31" w:rsidRDefault="00F90DC2" w:rsidP="0044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5A44">
        <w:rPr>
          <w:rFonts w:ascii="Times New Roman" w:hAnsi="Times New Roman"/>
          <w:i/>
          <w:sz w:val="24"/>
          <w:szCs w:val="24"/>
        </w:rPr>
        <w:t>„</w:t>
      </w:r>
      <w:r w:rsidR="00446AFF" w:rsidRPr="003C5A44">
        <w:rPr>
          <w:rFonts w:ascii="Times New Roman" w:hAnsi="Times New Roman"/>
          <w:i/>
          <w:sz w:val="24"/>
          <w:szCs w:val="24"/>
        </w:rPr>
        <w:t xml:space="preserve">U žen bývají záněty </w:t>
      </w:r>
      <w:r w:rsidR="00A1250A" w:rsidRPr="003C5A44">
        <w:rPr>
          <w:rFonts w:ascii="Times New Roman" w:hAnsi="Times New Roman"/>
          <w:i/>
          <w:sz w:val="24"/>
          <w:szCs w:val="24"/>
        </w:rPr>
        <w:t xml:space="preserve">močových cest často </w:t>
      </w:r>
      <w:r w:rsidR="00C76844" w:rsidRPr="003C5A44">
        <w:rPr>
          <w:rFonts w:ascii="Times New Roman" w:hAnsi="Times New Roman"/>
          <w:i/>
          <w:sz w:val="24"/>
          <w:szCs w:val="24"/>
        </w:rPr>
        <w:t>zaměňovány</w:t>
      </w:r>
      <w:r w:rsidR="00446AFF" w:rsidRPr="003C5A44">
        <w:rPr>
          <w:rFonts w:ascii="Times New Roman" w:hAnsi="Times New Roman"/>
          <w:i/>
          <w:sz w:val="24"/>
          <w:szCs w:val="24"/>
        </w:rPr>
        <w:t xml:space="preserve"> s gynekologickými infekcemi</w:t>
      </w:r>
      <w:r w:rsidR="00561966">
        <w:rPr>
          <w:rFonts w:ascii="Times New Roman" w:hAnsi="Times New Roman"/>
          <w:i/>
          <w:sz w:val="24"/>
          <w:szCs w:val="24"/>
        </w:rPr>
        <w:t xml:space="preserve"> a naopak</w:t>
      </w:r>
      <w:r w:rsidR="00446AFF" w:rsidRPr="003C5A44">
        <w:rPr>
          <w:rFonts w:ascii="Times New Roman" w:hAnsi="Times New Roman"/>
          <w:i/>
          <w:sz w:val="24"/>
          <w:szCs w:val="24"/>
        </w:rPr>
        <w:t xml:space="preserve">. </w:t>
      </w:r>
      <w:r w:rsidR="00561966" w:rsidRPr="005918C3">
        <w:rPr>
          <w:rFonts w:ascii="Times New Roman" w:hAnsi="Times New Roman"/>
          <w:i/>
          <w:sz w:val="24"/>
          <w:szCs w:val="24"/>
        </w:rPr>
        <w:t>Proto hovoříme o sdružen</w:t>
      </w:r>
      <w:r w:rsidR="009379D1" w:rsidRPr="005918C3">
        <w:rPr>
          <w:rFonts w:ascii="Times New Roman" w:hAnsi="Times New Roman"/>
          <w:i/>
          <w:sz w:val="24"/>
          <w:szCs w:val="24"/>
        </w:rPr>
        <w:t>ý</w:t>
      </w:r>
      <w:r w:rsidR="00561966" w:rsidRPr="005918C3">
        <w:rPr>
          <w:rFonts w:ascii="Times New Roman" w:hAnsi="Times New Roman"/>
          <w:i/>
          <w:sz w:val="24"/>
          <w:szCs w:val="24"/>
        </w:rPr>
        <w:t xml:space="preserve">ch onemocněních. </w:t>
      </w:r>
      <w:r w:rsidR="003C5A44" w:rsidRPr="005918C3">
        <w:rPr>
          <w:rFonts w:ascii="Times New Roman" w:hAnsi="Times New Roman"/>
          <w:i/>
          <w:sz w:val="24"/>
          <w:szCs w:val="24"/>
        </w:rPr>
        <w:t xml:space="preserve">Pokud nejsou příznaky rozvinuté do extrémní formy, </w:t>
      </w:r>
      <w:r w:rsidR="004F3E6D" w:rsidRPr="005918C3">
        <w:rPr>
          <w:rFonts w:ascii="Times New Roman" w:hAnsi="Times New Roman"/>
          <w:i/>
          <w:sz w:val="24"/>
          <w:szCs w:val="24"/>
        </w:rPr>
        <w:t>lze je rozpoznat až při pečlivém vyšetření lékařem</w:t>
      </w:r>
      <w:r w:rsidR="005918C3" w:rsidRPr="005918C3">
        <w:rPr>
          <w:rFonts w:ascii="Times New Roman" w:hAnsi="Times New Roman"/>
          <w:i/>
          <w:sz w:val="24"/>
          <w:szCs w:val="24"/>
        </w:rPr>
        <w:t>. A</w:t>
      </w:r>
      <w:r w:rsidR="002F4C31">
        <w:rPr>
          <w:rFonts w:ascii="Times New Roman" w:hAnsi="Times New Roman"/>
          <w:i/>
          <w:sz w:val="24"/>
          <w:szCs w:val="24"/>
        </w:rPr>
        <w:t>le a</w:t>
      </w:r>
      <w:r w:rsidR="005918C3" w:rsidRPr="005918C3">
        <w:rPr>
          <w:rFonts w:ascii="Times New Roman" w:hAnsi="Times New Roman"/>
          <w:i/>
          <w:sz w:val="24"/>
          <w:szCs w:val="24"/>
        </w:rPr>
        <w:t>ni pro lékaře není</w:t>
      </w:r>
      <w:r w:rsidR="004F3E6D" w:rsidRPr="005918C3">
        <w:rPr>
          <w:rFonts w:ascii="Times New Roman" w:hAnsi="Times New Roman"/>
          <w:i/>
          <w:sz w:val="24"/>
          <w:szCs w:val="24"/>
        </w:rPr>
        <w:t xml:space="preserve"> mnohdy </w:t>
      </w:r>
      <w:r w:rsidR="00A1250A" w:rsidRPr="005918C3">
        <w:rPr>
          <w:rFonts w:ascii="Times New Roman" w:hAnsi="Times New Roman"/>
          <w:i/>
          <w:sz w:val="24"/>
          <w:szCs w:val="24"/>
        </w:rPr>
        <w:t xml:space="preserve">jednoduché </w:t>
      </w:r>
      <w:r w:rsidR="005918C3">
        <w:rPr>
          <w:rFonts w:ascii="Times New Roman" w:hAnsi="Times New Roman"/>
          <w:i/>
          <w:sz w:val="24"/>
          <w:szCs w:val="24"/>
        </w:rPr>
        <w:t>diagnostikovat</w:t>
      </w:r>
      <w:r w:rsidR="00C76844" w:rsidRPr="005918C3">
        <w:rPr>
          <w:rFonts w:ascii="Times New Roman" w:hAnsi="Times New Roman"/>
          <w:i/>
          <w:sz w:val="24"/>
          <w:szCs w:val="24"/>
        </w:rPr>
        <w:t>, jaké onemocnění</w:t>
      </w:r>
      <w:r w:rsidR="00C76844" w:rsidRPr="003C5A44">
        <w:rPr>
          <w:rFonts w:ascii="Times New Roman" w:hAnsi="Times New Roman"/>
          <w:i/>
          <w:sz w:val="24"/>
          <w:szCs w:val="24"/>
        </w:rPr>
        <w:t xml:space="preserve"> postiženou sužuje a jak ho nejlépe léčit</w:t>
      </w:r>
      <w:r w:rsidR="003C5A44" w:rsidRPr="003C5A44">
        <w:rPr>
          <w:rFonts w:ascii="Times New Roman" w:hAnsi="Times New Roman"/>
          <w:i/>
          <w:sz w:val="24"/>
          <w:szCs w:val="24"/>
        </w:rPr>
        <w:t>,“</w:t>
      </w:r>
      <w:r w:rsidR="003C5A44">
        <w:rPr>
          <w:rFonts w:ascii="Times New Roman" w:hAnsi="Times New Roman"/>
          <w:sz w:val="24"/>
          <w:szCs w:val="24"/>
        </w:rPr>
        <w:t xml:space="preserve"> upozorňuje </w:t>
      </w:r>
      <w:r w:rsidR="002633E4">
        <w:rPr>
          <w:rFonts w:ascii="Times New Roman" w:hAnsi="Times New Roman"/>
          <w:sz w:val="24"/>
          <w:szCs w:val="24"/>
        </w:rPr>
        <w:br/>
      </w:r>
      <w:r w:rsidR="003C5A44">
        <w:rPr>
          <w:rFonts w:ascii="Times New Roman" w:hAnsi="Times New Roman"/>
          <w:sz w:val="24"/>
          <w:szCs w:val="24"/>
        </w:rPr>
        <w:t xml:space="preserve">MUDr. Líbalová a dodává: </w:t>
      </w:r>
      <w:r w:rsidR="003C5A44" w:rsidRPr="00DF61D0">
        <w:rPr>
          <w:rFonts w:ascii="Times New Roman" w:hAnsi="Times New Roman"/>
          <w:i/>
          <w:sz w:val="24"/>
          <w:szCs w:val="24"/>
        </w:rPr>
        <w:t>„p</w:t>
      </w:r>
      <w:r w:rsidR="00561966">
        <w:rPr>
          <w:rFonts w:ascii="Times New Roman" w:hAnsi="Times New Roman"/>
          <w:i/>
          <w:sz w:val="24"/>
          <w:szCs w:val="24"/>
        </w:rPr>
        <w:t xml:space="preserve">acientky </w:t>
      </w:r>
      <w:r w:rsidR="009379D1">
        <w:rPr>
          <w:rFonts w:ascii="Times New Roman" w:hAnsi="Times New Roman"/>
          <w:i/>
          <w:sz w:val="24"/>
          <w:szCs w:val="24"/>
        </w:rPr>
        <w:t xml:space="preserve">si až při opakovaných obtížích začnou uvědomovat, že mají problém, a obvykle </w:t>
      </w:r>
      <w:r w:rsidR="00561966">
        <w:rPr>
          <w:rFonts w:ascii="Times New Roman" w:hAnsi="Times New Roman"/>
          <w:i/>
          <w:sz w:val="24"/>
          <w:szCs w:val="24"/>
        </w:rPr>
        <w:t>běhají od lékaře k lékaři</w:t>
      </w:r>
      <w:r w:rsidR="00B923DC">
        <w:rPr>
          <w:rFonts w:ascii="Times New Roman" w:hAnsi="Times New Roman"/>
          <w:i/>
          <w:sz w:val="24"/>
          <w:szCs w:val="24"/>
        </w:rPr>
        <w:t xml:space="preserve">. </w:t>
      </w:r>
      <w:r w:rsidR="00561966" w:rsidRPr="00DF61D0">
        <w:rPr>
          <w:rFonts w:ascii="Times New Roman" w:hAnsi="Times New Roman"/>
          <w:i/>
          <w:sz w:val="24"/>
          <w:szCs w:val="24"/>
        </w:rPr>
        <w:t xml:space="preserve">I když důvod a </w:t>
      </w:r>
      <w:r w:rsidR="00561966" w:rsidRPr="002F4C31">
        <w:rPr>
          <w:rFonts w:ascii="Times New Roman" w:hAnsi="Times New Roman"/>
          <w:i/>
          <w:sz w:val="24"/>
          <w:szCs w:val="24"/>
        </w:rPr>
        <w:t>podezření mají</w:t>
      </w:r>
      <w:r w:rsidR="001A100F" w:rsidRPr="002F4C31">
        <w:rPr>
          <w:rFonts w:ascii="Times New Roman" w:hAnsi="Times New Roman"/>
          <w:i/>
          <w:sz w:val="24"/>
          <w:szCs w:val="24"/>
        </w:rPr>
        <w:t>,</w:t>
      </w:r>
      <w:r w:rsidR="00561966" w:rsidRPr="002F4C31">
        <w:rPr>
          <w:rFonts w:ascii="Times New Roman" w:hAnsi="Times New Roman"/>
          <w:i/>
          <w:sz w:val="24"/>
          <w:szCs w:val="24"/>
        </w:rPr>
        <w:t xml:space="preserve"> n</w:t>
      </w:r>
      <w:r w:rsidRPr="002F4C31">
        <w:rPr>
          <w:rFonts w:ascii="Times New Roman" w:hAnsi="Times New Roman"/>
          <w:i/>
          <w:sz w:val="24"/>
          <w:szCs w:val="24"/>
        </w:rPr>
        <w:t xml:space="preserve">echtějí si připustit, </w:t>
      </w:r>
      <w:r w:rsidR="002633E4">
        <w:rPr>
          <w:rFonts w:ascii="Times New Roman" w:hAnsi="Times New Roman"/>
          <w:i/>
          <w:sz w:val="24"/>
          <w:szCs w:val="24"/>
        </w:rPr>
        <w:br/>
      </w:r>
      <w:r w:rsidRPr="002F4C31">
        <w:rPr>
          <w:rFonts w:ascii="Times New Roman" w:hAnsi="Times New Roman"/>
          <w:i/>
          <w:sz w:val="24"/>
          <w:szCs w:val="24"/>
        </w:rPr>
        <w:t>že by mohly mít nějakou pohlavní chorobu</w:t>
      </w:r>
      <w:r w:rsidR="00561966" w:rsidRPr="002F4C31">
        <w:rPr>
          <w:rFonts w:ascii="Times New Roman" w:hAnsi="Times New Roman"/>
          <w:i/>
          <w:sz w:val="24"/>
          <w:szCs w:val="24"/>
        </w:rPr>
        <w:t xml:space="preserve"> (například chlamydie)</w:t>
      </w:r>
      <w:r w:rsidR="003C5A44" w:rsidRPr="002F4C31">
        <w:rPr>
          <w:rFonts w:ascii="Times New Roman" w:hAnsi="Times New Roman"/>
          <w:i/>
          <w:sz w:val="24"/>
          <w:szCs w:val="24"/>
        </w:rPr>
        <w:t xml:space="preserve">. </w:t>
      </w:r>
      <w:r w:rsidRPr="002F4C31">
        <w:rPr>
          <w:rFonts w:ascii="Times New Roman" w:hAnsi="Times New Roman"/>
          <w:i/>
          <w:sz w:val="24"/>
          <w:szCs w:val="24"/>
        </w:rPr>
        <w:t>Ne</w:t>
      </w:r>
      <w:r w:rsidR="00573FA9" w:rsidRPr="002F4C31">
        <w:rPr>
          <w:rFonts w:ascii="Times New Roman" w:hAnsi="Times New Roman"/>
          <w:i/>
          <w:sz w:val="24"/>
          <w:szCs w:val="24"/>
        </w:rPr>
        <w:t>správná léčba a maskovaná</w:t>
      </w:r>
      <w:r w:rsidR="00C76844" w:rsidRPr="002F4C31">
        <w:rPr>
          <w:rFonts w:ascii="Times New Roman" w:hAnsi="Times New Roman"/>
          <w:i/>
          <w:sz w:val="24"/>
          <w:szCs w:val="24"/>
        </w:rPr>
        <w:t xml:space="preserve"> sexuálně přenosná onemocnění</w:t>
      </w:r>
      <w:r w:rsidRPr="002F4C31">
        <w:rPr>
          <w:rFonts w:ascii="Times New Roman" w:hAnsi="Times New Roman"/>
          <w:i/>
          <w:sz w:val="24"/>
          <w:szCs w:val="24"/>
        </w:rPr>
        <w:t xml:space="preserve"> se </w:t>
      </w:r>
      <w:r w:rsidR="009379D1" w:rsidRPr="002F4C31">
        <w:rPr>
          <w:rFonts w:ascii="Times New Roman" w:hAnsi="Times New Roman"/>
          <w:i/>
          <w:sz w:val="24"/>
          <w:szCs w:val="24"/>
        </w:rPr>
        <w:t>však</w:t>
      </w:r>
      <w:r w:rsidRPr="002F4C31">
        <w:rPr>
          <w:rFonts w:ascii="Times New Roman" w:hAnsi="Times New Roman"/>
          <w:i/>
          <w:sz w:val="24"/>
          <w:szCs w:val="24"/>
        </w:rPr>
        <w:t xml:space="preserve"> mohou podílet na vzniku </w:t>
      </w:r>
      <w:r w:rsidR="002F4C31">
        <w:rPr>
          <w:rFonts w:ascii="Times New Roman" w:hAnsi="Times New Roman"/>
          <w:i/>
          <w:sz w:val="24"/>
          <w:szCs w:val="24"/>
        </w:rPr>
        <w:t xml:space="preserve">jak </w:t>
      </w:r>
      <w:r w:rsidRPr="002F4C31">
        <w:rPr>
          <w:rFonts w:ascii="Times New Roman" w:hAnsi="Times New Roman"/>
          <w:i/>
          <w:sz w:val="24"/>
          <w:szCs w:val="24"/>
        </w:rPr>
        <w:t>zánětu močových cest</w:t>
      </w:r>
      <w:r w:rsidR="00573FA9" w:rsidRPr="002F4C31">
        <w:rPr>
          <w:rFonts w:ascii="Times New Roman" w:hAnsi="Times New Roman"/>
          <w:i/>
          <w:sz w:val="24"/>
          <w:szCs w:val="24"/>
        </w:rPr>
        <w:t xml:space="preserve">, </w:t>
      </w:r>
      <w:r w:rsidR="002633E4">
        <w:rPr>
          <w:rFonts w:ascii="Times New Roman" w:hAnsi="Times New Roman"/>
          <w:i/>
          <w:sz w:val="24"/>
          <w:szCs w:val="24"/>
        </w:rPr>
        <w:br/>
      </w:r>
      <w:r w:rsidR="00573FA9" w:rsidRPr="002F4C31">
        <w:rPr>
          <w:rFonts w:ascii="Times New Roman" w:hAnsi="Times New Roman"/>
          <w:i/>
          <w:sz w:val="24"/>
          <w:szCs w:val="24"/>
        </w:rPr>
        <w:t xml:space="preserve">tak komplikovaných onemocnění vnitřního pohlavního ústrojí i s jeho nepříznivými důsledky (sterilita, chronická pánevní bolest, srůsty, </w:t>
      </w:r>
      <w:proofErr w:type="spellStart"/>
      <w:r w:rsidR="00573FA9" w:rsidRPr="002F4C31">
        <w:rPr>
          <w:rFonts w:ascii="Times New Roman" w:hAnsi="Times New Roman"/>
          <w:i/>
          <w:sz w:val="24"/>
          <w:szCs w:val="24"/>
        </w:rPr>
        <w:t>abcesy</w:t>
      </w:r>
      <w:proofErr w:type="spellEnd"/>
      <w:r w:rsidR="00573FA9" w:rsidRPr="002F4C31">
        <w:rPr>
          <w:rFonts w:ascii="Times New Roman" w:hAnsi="Times New Roman"/>
          <w:i/>
          <w:sz w:val="24"/>
          <w:szCs w:val="24"/>
        </w:rPr>
        <w:t>)</w:t>
      </w:r>
      <w:r w:rsidR="00DF61D0" w:rsidRPr="002F4C31">
        <w:rPr>
          <w:rFonts w:ascii="Times New Roman" w:hAnsi="Times New Roman"/>
          <w:i/>
          <w:sz w:val="24"/>
          <w:szCs w:val="24"/>
        </w:rPr>
        <w:t xml:space="preserve">. </w:t>
      </w:r>
      <w:r w:rsidR="00561966" w:rsidRPr="002F4C31">
        <w:rPr>
          <w:rFonts w:ascii="Times New Roman" w:hAnsi="Times New Roman"/>
          <w:i/>
          <w:sz w:val="24"/>
          <w:szCs w:val="24"/>
        </w:rPr>
        <w:t>Tato onemocnění</w:t>
      </w:r>
      <w:r w:rsidR="00573FA9" w:rsidRPr="002F4C31">
        <w:rPr>
          <w:rFonts w:ascii="Times New Roman" w:hAnsi="Times New Roman"/>
          <w:i/>
          <w:sz w:val="24"/>
          <w:szCs w:val="24"/>
        </w:rPr>
        <w:t xml:space="preserve"> tedy</w:t>
      </w:r>
      <w:r w:rsidR="00561966" w:rsidRPr="002F4C31">
        <w:rPr>
          <w:rFonts w:ascii="Times New Roman" w:hAnsi="Times New Roman"/>
          <w:i/>
          <w:sz w:val="24"/>
          <w:szCs w:val="24"/>
        </w:rPr>
        <w:t xml:space="preserve"> vyžadují komplexní přístup a jednorázové podání antibiotik</w:t>
      </w:r>
      <w:r w:rsidR="009379D1" w:rsidRPr="002F4C31">
        <w:rPr>
          <w:rFonts w:ascii="Times New Roman" w:hAnsi="Times New Roman"/>
          <w:i/>
          <w:sz w:val="24"/>
          <w:szCs w:val="24"/>
        </w:rPr>
        <w:t xml:space="preserve"> nestačí</w:t>
      </w:r>
      <w:r w:rsidR="00561966" w:rsidRPr="002F4C31">
        <w:rPr>
          <w:rFonts w:ascii="Times New Roman" w:hAnsi="Times New Roman"/>
          <w:i/>
          <w:sz w:val="24"/>
          <w:szCs w:val="24"/>
        </w:rPr>
        <w:t>.</w:t>
      </w:r>
      <w:r w:rsidR="001A100F" w:rsidRPr="002F4C31">
        <w:rPr>
          <w:rFonts w:ascii="Times New Roman" w:hAnsi="Times New Roman"/>
          <w:i/>
          <w:sz w:val="24"/>
          <w:szCs w:val="24"/>
        </w:rPr>
        <w:t>“</w:t>
      </w:r>
    </w:p>
    <w:p w14:paraId="78E7B32E" w14:textId="77777777" w:rsidR="00801C09" w:rsidRDefault="00801C09" w:rsidP="00801C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5BA3E5" w14:textId="77777777" w:rsidR="002633E4" w:rsidRDefault="002633E4" w:rsidP="00801C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D7D46" w14:textId="77777777" w:rsidR="002633E4" w:rsidRDefault="002633E4" w:rsidP="00801C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FBAB11" w14:textId="77777777" w:rsidR="002633E4" w:rsidRDefault="002633E4" w:rsidP="00801C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D1E864" w14:textId="2EC7019D" w:rsidR="004C2466" w:rsidRDefault="00C925D3" w:rsidP="00801C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11269" wp14:editId="507EE293">
                <wp:simplePos x="0" y="0"/>
                <wp:positionH relativeFrom="column">
                  <wp:posOffset>13335</wp:posOffset>
                </wp:positionH>
                <wp:positionV relativeFrom="paragraph">
                  <wp:posOffset>111760</wp:posOffset>
                </wp:positionV>
                <wp:extent cx="6105525" cy="0"/>
                <wp:effectExtent l="9525" t="13970" r="9525" b="508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20E1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.05pt;margin-top:8.8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">
                <v:stroke dashstyle="dash"/>
              </v:shape>
            </w:pict>
          </mc:Fallback>
        </mc:AlternateContent>
      </w:r>
    </w:p>
    <w:p w14:paraId="6ECD27C1" w14:textId="77777777" w:rsidR="004C2466" w:rsidRPr="00FF3AB6" w:rsidRDefault="004C2466" w:rsidP="00801C0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F7B18D0" w14:textId="77777777" w:rsidR="00801C09" w:rsidRPr="009379D1" w:rsidRDefault="00801C09" w:rsidP="00FF3AB6">
      <w:pPr>
        <w:spacing w:after="0" w:line="240" w:lineRule="auto"/>
        <w:jc w:val="both"/>
        <w:rPr>
          <w:rFonts w:ascii="Times New Roman" w:hAnsi="Times New Roman"/>
        </w:rPr>
      </w:pPr>
      <w:r w:rsidRPr="009379D1">
        <w:rPr>
          <w:rFonts w:ascii="Times New Roman" w:hAnsi="Times New Roman"/>
          <w:b/>
        </w:rPr>
        <w:t>Česká urologická společnost</w:t>
      </w:r>
      <w:r w:rsidRPr="009379D1">
        <w:rPr>
          <w:rFonts w:ascii="Times New Roman" w:hAnsi="Times New Roman"/>
        </w:rPr>
        <w:t xml:space="preserve"> (</w:t>
      </w:r>
      <w:hyperlink r:id="rId9" w:history="1">
        <w:r w:rsidR="004C2466" w:rsidRPr="009379D1">
          <w:rPr>
            <w:rStyle w:val="Hypertextovodkaz"/>
            <w:rFonts w:ascii="Times New Roman" w:hAnsi="Times New Roman"/>
          </w:rPr>
          <w:t>www.cus.cz</w:t>
        </w:r>
      </w:hyperlink>
      <w:r w:rsidR="004C2466" w:rsidRPr="009379D1">
        <w:rPr>
          <w:rFonts w:ascii="Times New Roman" w:hAnsi="Times New Roman"/>
        </w:rPr>
        <w:t xml:space="preserve">) </w:t>
      </w:r>
      <w:r w:rsidRPr="009379D1">
        <w:rPr>
          <w:rFonts w:ascii="Times New Roman" w:hAnsi="Times New Roman"/>
        </w:rPr>
        <w:t xml:space="preserve">je vědecká organizace sdružující lékaře-urology, která podporuje vědecká poznání v urologii a prosazuje využití moderních poznatků v prevenci, diagnostice i léčbě urologických onemocnění. Jejím hlavním cílem je snížení výskytu urologických onemocnění, zlepšení jejich diagnostiky a léčebných výsledků. </w:t>
      </w:r>
    </w:p>
    <w:p w14:paraId="4073CD96" w14:textId="77777777" w:rsidR="00801C09" w:rsidRPr="00FF3AB6" w:rsidRDefault="00801C09" w:rsidP="00FF3AB6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5A2CE28" w14:textId="77777777" w:rsidR="00801C09" w:rsidRPr="009379D1" w:rsidRDefault="00801C09" w:rsidP="00FF3AB6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379D1">
        <w:rPr>
          <w:rFonts w:ascii="Times New Roman" w:hAnsi="Times New Roman"/>
          <w:b/>
        </w:rPr>
        <w:t>AquaLife</w:t>
      </w:r>
      <w:proofErr w:type="spellEnd"/>
      <w:r w:rsidRPr="009379D1">
        <w:rPr>
          <w:rFonts w:ascii="Times New Roman" w:hAnsi="Times New Roman"/>
          <w:b/>
        </w:rPr>
        <w:t xml:space="preserve"> Institute</w:t>
      </w:r>
      <w:r w:rsidRPr="009379D1">
        <w:rPr>
          <w:rFonts w:ascii="Times New Roman" w:hAnsi="Times New Roman"/>
        </w:rPr>
        <w:t xml:space="preserve"> (</w:t>
      </w:r>
      <w:hyperlink r:id="rId10" w:history="1">
        <w:r w:rsidR="004C2466" w:rsidRPr="009379D1">
          <w:rPr>
            <w:rStyle w:val="Hypertextovodkaz"/>
            <w:rFonts w:ascii="Times New Roman" w:hAnsi="Times New Roman"/>
          </w:rPr>
          <w:t>www.aqualifeinstitute.cz</w:t>
        </w:r>
      </w:hyperlink>
      <w:r w:rsidR="004C2466" w:rsidRPr="009379D1">
        <w:rPr>
          <w:rFonts w:ascii="Times New Roman" w:hAnsi="Times New Roman"/>
        </w:rPr>
        <w:t xml:space="preserve">) </w:t>
      </w:r>
      <w:r w:rsidRPr="009379D1">
        <w:rPr>
          <w:rFonts w:ascii="Times New Roman" w:hAnsi="Times New Roman"/>
        </w:rPr>
        <w:t xml:space="preserve">je organizace, která sdružuje přední odborníky a vědce zabývající se hydratací organizmu, výživou a zdravým životním stylem, ale i vodou jako přírodním zdrojem. Sleduje aktuální problémy a potřeby české společnosti v oblasti výživy a zdraví s důrazem na pitný režim </w:t>
      </w:r>
      <w:r w:rsidR="00D23895">
        <w:rPr>
          <w:rFonts w:ascii="Times New Roman" w:hAnsi="Times New Roman"/>
        </w:rPr>
        <w:br/>
      </w:r>
      <w:r w:rsidRPr="009379D1">
        <w:rPr>
          <w:rFonts w:ascii="Times New Roman" w:hAnsi="Times New Roman"/>
        </w:rPr>
        <w:t xml:space="preserve">a poskytuje informace s cílem zlepšit pitný režim a kvalitu života široké veřejnosti. </w:t>
      </w:r>
      <w:proofErr w:type="spellStart"/>
      <w:r w:rsidRPr="009379D1">
        <w:rPr>
          <w:rFonts w:ascii="Times New Roman" w:hAnsi="Times New Roman"/>
        </w:rPr>
        <w:t>AquaLife</w:t>
      </w:r>
      <w:proofErr w:type="spellEnd"/>
      <w:r w:rsidRPr="009379D1">
        <w:rPr>
          <w:rFonts w:ascii="Times New Roman" w:hAnsi="Times New Roman"/>
        </w:rPr>
        <w:t xml:space="preserve"> Institute také podporuje vědu a výzkum týkající se pitného režimu a vlivu příjmu tekutin na zdraví. </w:t>
      </w:r>
    </w:p>
    <w:p w14:paraId="41CBA621" w14:textId="75C50BD2" w:rsidR="00744548" w:rsidRDefault="00C925D3" w:rsidP="00FF3AB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01C187D" wp14:editId="1929C81C">
                <wp:simplePos x="0" y="0"/>
                <wp:positionH relativeFrom="column">
                  <wp:posOffset>186690</wp:posOffset>
                </wp:positionH>
                <wp:positionV relativeFrom="paragraph">
                  <wp:posOffset>2101215</wp:posOffset>
                </wp:positionV>
                <wp:extent cx="6041390" cy="671830"/>
                <wp:effectExtent l="0" t="0" r="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4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6DA40" w14:textId="77777777" w:rsidR="00641DD5" w:rsidRPr="001842EE" w:rsidRDefault="00641DD5" w:rsidP="00611080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1842E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</w:t>
                              </w:r>
                              <w:proofErr w:type="spellStart"/>
                              <w:r w:rsidRPr="001842E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Quent</w:t>
                              </w:r>
                              <w:proofErr w:type="spellEnd"/>
                              <w:r w:rsidRPr="001842E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, Pavlínu Perlíkovou, </w:t>
                              </w:r>
                              <w:r w:rsidRPr="001842E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 xml:space="preserve">tel.: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271</w:t>
                              </w:r>
                              <w:r w:rsidRPr="001842E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742</w:t>
                              </w:r>
                              <w:r w:rsidRPr="001842E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 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535</w:t>
                              </w:r>
                              <w:r w:rsidRPr="001842EE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4.7pt;margin-top:165.45pt;width:475.7pt;height:52.9pt;z-index:-251659264" coordorigin="1383,14507" coordsize="9514,105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83;top:14507;width:2255;height:9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42mnDAAAA2gAAAA8AAABkcnMvZG93bnJldi54bWxEj09rAjEUxO+FfofwCr3VbKuVshpFSoXe&#10;xH9Ib4/kudm6eVmS1F2/vREKHoeZ+Q0znfeuEWcKsfas4HVQgCDW3tRcKdhtly8fIGJCNth4JgUX&#10;ijCfPT5MsTS+4zWdN6kSGcKxRAU2pbaUMmpLDuPAt8TZO/rgMGUZKmkCdhnuGvlWFGPpsOa8YLGl&#10;T0v6tPlzCsarbvHztdMHu9qf3sNw6xv9O1Lq+alfTEAk6tM9/N/+NgpGcLuSb4C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rjaacMAAADaAAAADwAAAAAAAAAAAAAAAACf&#10;AgAAZHJzL2Rvd25yZXYueG1sUEsFBgAAAAAEAAQA9wAAAI8DAAAAAA==&#10;">
                  <v:imagedata r:id="rId12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697;top:14665;width:72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14:paraId="1016DA40" w14:textId="77777777" w:rsidR="00641DD5" w:rsidRPr="001842EE" w:rsidRDefault="00641DD5" w:rsidP="00611080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1842E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proofErr w:type="spellStart"/>
                        <w:r w:rsidRPr="001842E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Quent</w:t>
                        </w:r>
                        <w:proofErr w:type="spellEnd"/>
                        <w:r w:rsidRPr="001842E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Pavlínu Perlíkovou, </w:t>
                        </w:r>
                        <w:r w:rsidRPr="001842E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 xml:space="preserve">tel.: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271</w:t>
                        </w:r>
                        <w:r w:rsidRPr="001842E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742</w:t>
                        </w:r>
                        <w:r w:rsidRPr="001842E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535</w:t>
                        </w:r>
                        <w:r w:rsidRPr="001842E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44548" w:rsidSect="00F47173">
      <w:headerReference w:type="default" r:id="rId13"/>
      <w:footerReference w:type="default" r:id="rId14"/>
      <w:pgSz w:w="11906" w:h="16838"/>
      <w:pgMar w:top="1985" w:right="1134" w:bottom="28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958D1" w15:done="0"/>
  <w15:commentEx w15:paraId="62A126FC" w15:done="0"/>
  <w15:commentEx w15:paraId="5B618DC7" w15:done="0"/>
  <w15:commentEx w15:paraId="4888EB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A6002" w14:textId="77777777" w:rsidR="00FD114D" w:rsidRDefault="00FD114D" w:rsidP="009A48C3">
      <w:pPr>
        <w:spacing w:after="0" w:line="240" w:lineRule="auto"/>
      </w:pPr>
      <w:r>
        <w:separator/>
      </w:r>
    </w:p>
  </w:endnote>
  <w:endnote w:type="continuationSeparator" w:id="0">
    <w:p w14:paraId="5057621F" w14:textId="77777777" w:rsidR="00FD114D" w:rsidRDefault="00FD114D" w:rsidP="009A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F1633" w14:textId="77777777" w:rsidR="00641DD5" w:rsidRDefault="00641DD5" w:rsidP="004A58E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10794" w14:textId="77777777" w:rsidR="00FD114D" w:rsidRDefault="00FD114D" w:rsidP="009A48C3">
      <w:pPr>
        <w:spacing w:after="0" w:line="240" w:lineRule="auto"/>
      </w:pPr>
      <w:r>
        <w:separator/>
      </w:r>
    </w:p>
  </w:footnote>
  <w:footnote w:type="continuationSeparator" w:id="0">
    <w:p w14:paraId="08FB1A54" w14:textId="77777777" w:rsidR="00FD114D" w:rsidRDefault="00FD114D" w:rsidP="009A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B0E48" w14:textId="77777777" w:rsidR="00641DD5" w:rsidRPr="00124D6B" w:rsidRDefault="00573FA9" w:rsidP="00124D6B">
    <w:pPr>
      <w:pStyle w:val="Zhlav"/>
      <w:jc w:val="center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i/>
        <w:noProof/>
        <w:sz w:val="28"/>
        <w:szCs w:val="28"/>
        <w:lang w:eastAsia="cs-CZ"/>
      </w:rPr>
      <w:drawing>
        <wp:anchor distT="0" distB="0" distL="114300" distR="114300" simplePos="0" relativeHeight="251657216" behindDoc="1" locked="0" layoutInCell="1" allowOverlap="1" wp14:anchorId="2DA8ED9B" wp14:editId="44B01A44">
          <wp:simplePos x="0" y="0"/>
          <wp:positionH relativeFrom="column">
            <wp:posOffset>4881245</wp:posOffset>
          </wp:positionH>
          <wp:positionV relativeFrom="paragraph">
            <wp:posOffset>-328295</wp:posOffset>
          </wp:positionV>
          <wp:extent cx="1495425" cy="922020"/>
          <wp:effectExtent l="19050" t="0" r="9525" b="0"/>
          <wp:wrapNone/>
          <wp:docPr id="1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noProof/>
        <w:sz w:val="28"/>
        <w:szCs w:val="28"/>
        <w:lang w:eastAsia="cs-CZ"/>
      </w:rPr>
      <w:drawing>
        <wp:anchor distT="0" distB="0" distL="114300" distR="114300" simplePos="0" relativeHeight="251658240" behindDoc="1" locked="0" layoutInCell="1" allowOverlap="1" wp14:anchorId="32EC7D11" wp14:editId="3586D143">
          <wp:simplePos x="0" y="0"/>
          <wp:positionH relativeFrom="column">
            <wp:posOffset>-22225</wp:posOffset>
          </wp:positionH>
          <wp:positionV relativeFrom="paragraph">
            <wp:posOffset>-273685</wp:posOffset>
          </wp:positionV>
          <wp:extent cx="759460" cy="749935"/>
          <wp:effectExtent l="19050" t="0" r="2540" b="0"/>
          <wp:wrapNone/>
          <wp:docPr id="2" name="obrázek 2" descr="CUS logo - mod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US logo - mod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1DD5" w:rsidRPr="00124D6B">
      <w:rPr>
        <w:rFonts w:ascii="Times New Roman" w:hAnsi="Times New Roman"/>
        <w:i/>
        <w:sz w:val="28"/>
        <w:szCs w:val="28"/>
      </w:rPr>
      <w:t xml:space="preserve">Tisková zpráva </w:t>
    </w:r>
    <w:r w:rsidR="00641DD5" w:rsidRPr="00124D6B">
      <w:rPr>
        <w:rFonts w:ascii="Times New Roman" w:hAnsi="Times New Roman"/>
        <w:i/>
        <w:sz w:val="28"/>
        <w:szCs w:val="28"/>
      </w:rPr>
      <w:br/>
    </w:r>
    <w:r w:rsidR="00641DD5" w:rsidRPr="002633E4">
      <w:rPr>
        <w:rFonts w:ascii="Times New Roman" w:hAnsi="Times New Roman"/>
        <w:i/>
        <w:sz w:val="28"/>
        <w:szCs w:val="28"/>
      </w:rPr>
      <w:t>Praha, 25. května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7F73"/>
    <w:multiLevelType w:val="hybridMultilevel"/>
    <w:tmpl w:val="5282A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0171F"/>
    <w:multiLevelType w:val="hybridMultilevel"/>
    <w:tmpl w:val="9E164BA0"/>
    <w:lvl w:ilvl="0" w:tplc="6EB69A48">
      <w:numFmt w:val="bullet"/>
      <w:lvlText w:val="-"/>
      <w:lvlJc w:val="left"/>
      <w:pPr>
        <w:ind w:left="1998" w:hanging="360"/>
      </w:pPr>
      <w:rPr>
        <w:rFonts w:ascii="Times New Roman" w:eastAsia="Times New Roman" w:hAnsi="Times New Roman" w:cs="Times New Roman" w:hint="default"/>
      </w:rPr>
    </w:lvl>
    <w:lvl w:ilvl="1" w:tplc="B61866AA">
      <w:numFmt w:val="bullet"/>
      <w:lvlText w:val="–"/>
      <w:lvlJc w:val="left"/>
      <w:pPr>
        <w:ind w:left="271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">
    <w:nsid w:val="2FED512D"/>
    <w:multiLevelType w:val="hybridMultilevel"/>
    <w:tmpl w:val="05C0FC28"/>
    <w:lvl w:ilvl="0" w:tplc="377028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947B1"/>
    <w:multiLevelType w:val="hybridMultilevel"/>
    <w:tmpl w:val="240C4238"/>
    <w:lvl w:ilvl="0" w:tplc="6EB69A48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0DD55DB"/>
    <w:multiLevelType w:val="hybridMultilevel"/>
    <w:tmpl w:val="D18C5EF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23589"/>
    <w:multiLevelType w:val="hybridMultilevel"/>
    <w:tmpl w:val="143E115E"/>
    <w:lvl w:ilvl="0" w:tplc="CED8CA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110B4"/>
    <w:multiLevelType w:val="hybridMultilevel"/>
    <w:tmpl w:val="4BA68EEA"/>
    <w:lvl w:ilvl="0" w:tplc="49EEAAC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67BDB"/>
    <w:multiLevelType w:val="hybridMultilevel"/>
    <w:tmpl w:val="926E2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D142B"/>
    <w:multiLevelType w:val="hybridMultilevel"/>
    <w:tmpl w:val="D98A2F9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634F5"/>
    <w:multiLevelType w:val="hybridMultilevel"/>
    <w:tmpl w:val="6264EE44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40DDE"/>
    <w:multiLevelType w:val="hybridMultilevel"/>
    <w:tmpl w:val="BBA2B46A"/>
    <w:lvl w:ilvl="0" w:tplc="7626FD2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620B35"/>
    <w:multiLevelType w:val="hybridMultilevel"/>
    <w:tmpl w:val="2A4AE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C7E12"/>
    <w:multiLevelType w:val="hybridMultilevel"/>
    <w:tmpl w:val="B5889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álová Klára">
    <w15:presenceInfo w15:providerId="AD" w15:userId="S-1-5-21-1052465118-3851702911-2656126565-110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60"/>
    <w:rsid w:val="00002A08"/>
    <w:rsid w:val="00007DAC"/>
    <w:rsid w:val="00021DB4"/>
    <w:rsid w:val="00031725"/>
    <w:rsid w:val="0003602A"/>
    <w:rsid w:val="00041160"/>
    <w:rsid w:val="00041A61"/>
    <w:rsid w:val="0005363A"/>
    <w:rsid w:val="00056C77"/>
    <w:rsid w:val="0007269D"/>
    <w:rsid w:val="00072DAE"/>
    <w:rsid w:val="00077624"/>
    <w:rsid w:val="00077D6D"/>
    <w:rsid w:val="00092510"/>
    <w:rsid w:val="00096113"/>
    <w:rsid w:val="000B5E58"/>
    <w:rsid w:val="000C1B3C"/>
    <w:rsid w:val="000D2287"/>
    <w:rsid w:val="000D317A"/>
    <w:rsid w:val="000D53B2"/>
    <w:rsid w:val="000E71D7"/>
    <w:rsid w:val="000F6840"/>
    <w:rsid w:val="00100F72"/>
    <w:rsid w:val="0010249A"/>
    <w:rsid w:val="001074B4"/>
    <w:rsid w:val="001157F5"/>
    <w:rsid w:val="00124D6B"/>
    <w:rsid w:val="001317E7"/>
    <w:rsid w:val="00136C9F"/>
    <w:rsid w:val="0014420F"/>
    <w:rsid w:val="00152EAB"/>
    <w:rsid w:val="0015543D"/>
    <w:rsid w:val="0015734F"/>
    <w:rsid w:val="00165B96"/>
    <w:rsid w:val="00165C65"/>
    <w:rsid w:val="00170FF3"/>
    <w:rsid w:val="00175F67"/>
    <w:rsid w:val="00176C93"/>
    <w:rsid w:val="001825D7"/>
    <w:rsid w:val="001842EE"/>
    <w:rsid w:val="00194998"/>
    <w:rsid w:val="001A100F"/>
    <w:rsid w:val="001A1533"/>
    <w:rsid w:val="001A5299"/>
    <w:rsid w:val="001B76A0"/>
    <w:rsid w:val="001C0A83"/>
    <w:rsid w:val="001D5A3A"/>
    <w:rsid w:val="001F3583"/>
    <w:rsid w:val="001F6022"/>
    <w:rsid w:val="0020559B"/>
    <w:rsid w:val="0021284B"/>
    <w:rsid w:val="00213DA5"/>
    <w:rsid w:val="002168AA"/>
    <w:rsid w:val="00237E81"/>
    <w:rsid w:val="002529FC"/>
    <w:rsid w:val="00257274"/>
    <w:rsid w:val="0025728A"/>
    <w:rsid w:val="0026140A"/>
    <w:rsid w:val="002633E4"/>
    <w:rsid w:val="002636BE"/>
    <w:rsid w:val="00264FE1"/>
    <w:rsid w:val="0026536C"/>
    <w:rsid w:val="00282B74"/>
    <w:rsid w:val="00284215"/>
    <w:rsid w:val="002C30CE"/>
    <w:rsid w:val="002C5241"/>
    <w:rsid w:val="002C5585"/>
    <w:rsid w:val="002C5DE0"/>
    <w:rsid w:val="002C7894"/>
    <w:rsid w:val="002C7E94"/>
    <w:rsid w:val="002D23B3"/>
    <w:rsid w:val="002D29A8"/>
    <w:rsid w:val="002D7BE4"/>
    <w:rsid w:val="002E1DFA"/>
    <w:rsid w:val="002E5A59"/>
    <w:rsid w:val="002F4C31"/>
    <w:rsid w:val="002F4DD8"/>
    <w:rsid w:val="002F588F"/>
    <w:rsid w:val="003031EC"/>
    <w:rsid w:val="00305C62"/>
    <w:rsid w:val="0031275D"/>
    <w:rsid w:val="00314259"/>
    <w:rsid w:val="003160B9"/>
    <w:rsid w:val="00330C24"/>
    <w:rsid w:val="00331EDF"/>
    <w:rsid w:val="00336070"/>
    <w:rsid w:val="003425D0"/>
    <w:rsid w:val="00347AB4"/>
    <w:rsid w:val="00350CFD"/>
    <w:rsid w:val="003542CB"/>
    <w:rsid w:val="003612FE"/>
    <w:rsid w:val="00361786"/>
    <w:rsid w:val="003658AE"/>
    <w:rsid w:val="00367C2E"/>
    <w:rsid w:val="00370CC9"/>
    <w:rsid w:val="00373B18"/>
    <w:rsid w:val="0037413A"/>
    <w:rsid w:val="00374E8B"/>
    <w:rsid w:val="00377682"/>
    <w:rsid w:val="00382BE0"/>
    <w:rsid w:val="00390992"/>
    <w:rsid w:val="00397D5B"/>
    <w:rsid w:val="003A4BEA"/>
    <w:rsid w:val="003B4C34"/>
    <w:rsid w:val="003B5736"/>
    <w:rsid w:val="003C203D"/>
    <w:rsid w:val="003C5A44"/>
    <w:rsid w:val="003E1036"/>
    <w:rsid w:val="003E32A5"/>
    <w:rsid w:val="003E444C"/>
    <w:rsid w:val="003E5FF6"/>
    <w:rsid w:val="0040066F"/>
    <w:rsid w:val="004044DF"/>
    <w:rsid w:val="004136A7"/>
    <w:rsid w:val="0041791D"/>
    <w:rsid w:val="00423487"/>
    <w:rsid w:val="00424E8F"/>
    <w:rsid w:val="00446361"/>
    <w:rsid w:val="00446AFF"/>
    <w:rsid w:val="00450371"/>
    <w:rsid w:val="00451803"/>
    <w:rsid w:val="00453C64"/>
    <w:rsid w:val="00454A38"/>
    <w:rsid w:val="00454DD7"/>
    <w:rsid w:val="00457937"/>
    <w:rsid w:val="00461188"/>
    <w:rsid w:val="004634F9"/>
    <w:rsid w:val="00464762"/>
    <w:rsid w:val="00487157"/>
    <w:rsid w:val="00490863"/>
    <w:rsid w:val="004915BF"/>
    <w:rsid w:val="0049204F"/>
    <w:rsid w:val="004A58E7"/>
    <w:rsid w:val="004A709D"/>
    <w:rsid w:val="004C2466"/>
    <w:rsid w:val="004C2C60"/>
    <w:rsid w:val="004C44D7"/>
    <w:rsid w:val="004C53FE"/>
    <w:rsid w:val="004C5993"/>
    <w:rsid w:val="004D4F23"/>
    <w:rsid w:val="004E0490"/>
    <w:rsid w:val="004E210D"/>
    <w:rsid w:val="004E377C"/>
    <w:rsid w:val="004E3E0B"/>
    <w:rsid w:val="004E5D2D"/>
    <w:rsid w:val="004E643A"/>
    <w:rsid w:val="004F19C3"/>
    <w:rsid w:val="004F3E6D"/>
    <w:rsid w:val="005032C4"/>
    <w:rsid w:val="00505F36"/>
    <w:rsid w:val="00513388"/>
    <w:rsid w:val="00523963"/>
    <w:rsid w:val="00523D1E"/>
    <w:rsid w:val="00523FDD"/>
    <w:rsid w:val="00525AC8"/>
    <w:rsid w:val="0053045B"/>
    <w:rsid w:val="00550342"/>
    <w:rsid w:val="00561966"/>
    <w:rsid w:val="00562DE5"/>
    <w:rsid w:val="00573FA9"/>
    <w:rsid w:val="00575E0E"/>
    <w:rsid w:val="00577172"/>
    <w:rsid w:val="005811DF"/>
    <w:rsid w:val="005863D5"/>
    <w:rsid w:val="005918C3"/>
    <w:rsid w:val="00596226"/>
    <w:rsid w:val="005C4DA5"/>
    <w:rsid w:val="005C6D0C"/>
    <w:rsid w:val="005D37B1"/>
    <w:rsid w:val="005D4613"/>
    <w:rsid w:val="005D5BE3"/>
    <w:rsid w:val="005D5EFA"/>
    <w:rsid w:val="005E268F"/>
    <w:rsid w:val="005F71E9"/>
    <w:rsid w:val="00604B3C"/>
    <w:rsid w:val="00605FA5"/>
    <w:rsid w:val="00611080"/>
    <w:rsid w:val="00612566"/>
    <w:rsid w:val="00614F77"/>
    <w:rsid w:val="006274C1"/>
    <w:rsid w:val="006276D7"/>
    <w:rsid w:val="00631AD0"/>
    <w:rsid w:val="00641DD5"/>
    <w:rsid w:val="00647ABF"/>
    <w:rsid w:val="00647CD4"/>
    <w:rsid w:val="006567C7"/>
    <w:rsid w:val="00663BEB"/>
    <w:rsid w:val="006702A9"/>
    <w:rsid w:val="00671540"/>
    <w:rsid w:val="00682EBC"/>
    <w:rsid w:val="00687F6F"/>
    <w:rsid w:val="006919AA"/>
    <w:rsid w:val="00693B3F"/>
    <w:rsid w:val="00697371"/>
    <w:rsid w:val="00697C1A"/>
    <w:rsid w:val="006A2A08"/>
    <w:rsid w:val="006A7FDD"/>
    <w:rsid w:val="006E046D"/>
    <w:rsid w:val="006E6535"/>
    <w:rsid w:val="00712497"/>
    <w:rsid w:val="00712F18"/>
    <w:rsid w:val="007168A5"/>
    <w:rsid w:val="00724402"/>
    <w:rsid w:val="00726CEF"/>
    <w:rsid w:val="00730CDF"/>
    <w:rsid w:val="007369F3"/>
    <w:rsid w:val="00743EE8"/>
    <w:rsid w:val="00744548"/>
    <w:rsid w:val="00754C9F"/>
    <w:rsid w:val="00755393"/>
    <w:rsid w:val="007739A0"/>
    <w:rsid w:val="00777F1A"/>
    <w:rsid w:val="00784E69"/>
    <w:rsid w:val="00797E4E"/>
    <w:rsid w:val="007A1009"/>
    <w:rsid w:val="007C7EB2"/>
    <w:rsid w:val="007D10FF"/>
    <w:rsid w:val="007E5AC1"/>
    <w:rsid w:val="007E7C1B"/>
    <w:rsid w:val="00801C09"/>
    <w:rsid w:val="00802C16"/>
    <w:rsid w:val="008055BD"/>
    <w:rsid w:val="00817718"/>
    <w:rsid w:val="0082525F"/>
    <w:rsid w:val="00825E8B"/>
    <w:rsid w:val="00827704"/>
    <w:rsid w:val="00846CBC"/>
    <w:rsid w:val="008529DD"/>
    <w:rsid w:val="00882F2B"/>
    <w:rsid w:val="00887A9D"/>
    <w:rsid w:val="00893BC0"/>
    <w:rsid w:val="008A1388"/>
    <w:rsid w:val="008A6791"/>
    <w:rsid w:val="008B5047"/>
    <w:rsid w:val="008D1C55"/>
    <w:rsid w:val="008E2BBB"/>
    <w:rsid w:val="008F65E4"/>
    <w:rsid w:val="008F6B9E"/>
    <w:rsid w:val="00901B52"/>
    <w:rsid w:val="009153B6"/>
    <w:rsid w:val="0092308A"/>
    <w:rsid w:val="00926A82"/>
    <w:rsid w:val="00936027"/>
    <w:rsid w:val="009379D1"/>
    <w:rsid w:val="00937E94"/>
    <w:rsid w:val="00965D25"/>
    <w:rsid w:val="00974DB6"/>
    <w:rsid w:val="009871F0"/>
    <w:rsid w:val="009A48C3"/>
    <w:rsid w:val="009A4A01"/>
    <w:rsid w:val="009B0EA4"/>
    <w:rsid w:val="009B15DC"/>
    <w:rsid w:val="009B681A"/>
    <w:rsid w:val="009B7F07"/>
    <w:rsid w:val="009C35A9"/>
    <w:rsid w:val="009C5894"/>
    <w:rsid w:val="009E0C41"/>
    <w:rsid w:val="009F7E46"/>
    <w:rsid w:val="00A0288D"/>
    <w:rsid w:val="00A073AD"/>
    <w:rsid w:val="00A073BD"/>
    <w:rsid w:val="00A1250A"/>
    <w:rsid w:val="00A13567"/>
    <w:rsid w:val="00A219EE"/>
    <w:rsid w:val="00A303C9"/>
    <w:rsid w:val="00A36961"/>
    <w:rsid w:val="00A37EB8"/>
    <w:rsid w:val="00A44B56"/>
    <w:rsid w:val="00A452EA"/>
    <w:rsid w:val="00A54BF4"/>
    <w:rsid w:val="00A56587"/>
    <w:rsid w:val="00A6001A"/>
    <w:rsid w:val="00A62BEF"/>
    <w:rsid w:val="00A6789D"/>
    <w:rsid w:val="00A80AE6"/>
    <w:rsid w:val="00A9018F"/>
    <w:rsid w:val="00A92428"/>
    <w:rsid w:val="00A92622"/>
    <w:rsid w:val="00AA07E1"/>
    <w:rsid w:val="00AB4DF1"/>
    <w:rsid w:val="00AC4819"/>
    <w:rsid w:val="00B02202"/>
    <w:rsid w:val="00B13972"/>
    <w:rsid w:val="00B213D4"/>
    <w:rsid w:val="00B26260"/>
    <w:rsid w:val="00B27A57"/>
    <w:rsid w:val="00B47495"/>
    <w:rsid w:val="00B52E75"/>
    <w:rsid w:val="00B54AE5"/>
    <w:rsid w:val="00B57586"/>
    <w:rsid w:val="00B60790"/>
    <w:rsid w:val="00B60D03"/>
    <w:rsid w:val="00B74A50"/>
    <w:rsid w:val="00B76C2C"/>
    <w:rsid w:val="00B923DC"/>
    <w:rsid w:val="00BA53DD"/>
    <w:rsid w:val="00BB20B1"/>
    <w:rsid w:val="00BB3C4A"/>
    <w:rsid w:val="00BD3043"/>
    <w:rsid w:val="00BD60FC"/>
    <w:rsid w:val="00BE3E60"/>
    <w:rsid w:val="00BE496F"/>
    <w:rsid w:val="00BF41D5"/>
    <w:rsid w:val="00BF63E0"/>
    <w:rsid w:val="00C03CDA"/>
    <w:rsid w:val="00C058FD"/>
    <w:rsid w:val="00C07389"/>
    <w:rsid w:val="00C0767F"/>
    <w:rsid w:val="00C12B15"/>
    <w:rsid w:val="00C336F9"/>
    <w:rsid w:val="00C41ADF"/>
    <w:rsid w:val="00C4692F"/>
    <w:rsid w:val="00C4771F"/>
    <w:rsid w:val="00C57BB1"/>
    <w:rsid w:val="00C707ED"/>
    <w:rsid w:val="00C71ACE"/>
    <w:rsid w:val="00C76844"/>
    <w:rsid w:val="00C80039"/>
    <w:rsid w:val="00C925D3"/>
    <w:rsid w:val="00C94EC7"/>
    <w:rsid w:val="00C9766F"/>
    <w:rsid w:val="00CB5C0C"/>
    <w:rsid w:val="00CC5DBD"/>
    <w:rsid w:val="00CC70A4"/>
    <w:rsid w:val="00CD6837"/>
    <w:rsid w:val="00CD76E9"/>
    <w:rsid w:val="00CE66E1"/>
    <w:rsid w:val="00D07CA3"/>
    <w:rsid w:val="00D13919"/>
    <w:rsid w:val="00D13B9A"/>
    <w:rsid w:val="00D1635C"/>
    <w:rsid w:val="00D22D88"/>
    <w:rsid w:val="00D23895"/>
    <w:rsid w:val="00D35B29"/>
    <w:rsid w:val="00D45745"/>
    <w:rsid w:val="00D4585B"/>
    <w:rsid w:val="00D503FC"/>
    <w:rsid w:val="00D50895"/>
    <w:rsid w:val="00D60A52"/>
    <w:rsid w:val="00D619DD"/>
    <w:rsid w:val="00D63819"/>
    <w:rsid w:val="00D6769C"/>
    <w:rsid w:val="00D67924"/>
    <w:rsid w:val="00D746F7"/>
    <w:rsid w:val="00D93ACE"/>
    <w:rsid w:val="00D971C4"/>
    <w:rsid w:val="00DA1F11"/>
    <w:rsid w:val="00DB0AAA"/>
    <w:rsid w:val="00DC4DED"/>
    <w:rsid w:val="00DD4A99"/>
    <w:rsid w:val="00DD5AFB"/>
    <w:rsid w:val="00DE49FC"/>
    <w:rsid w:val="00DF61D0"/>
    <w:rsid w:val="00DF6A3B"/>
    <w:rsid w:val="00E06B48"/>
    <w:rsid w:val="00E11BFB"/>
    <w:rsid w:val="00E15653"/>
    <w:rsid w:val="00E503BC"/>
    <w:rsid w:val="00E63AD5"/>
    <w:rsid w:val="00E64F00"/>
    <w:rsid w:val="00E72D4B"/>
    <w:rsid w:val="00E84850"/>
    <w:rsid w:val="00E95597"/>
    <w:rsid w:val="00E97F6E"/>
    <w:rsid w:val="00EA18DC"/>
    <w:rsid w:val="00EA3476"/>
    <w:rsid w:val="00EA472F"/>
    <w:rsid w:val="00EB1C9B"/>
    <w:rsid w:val="00ED0FED"/>
    <w:rsid w:val="00ED3136"/>
    <w:rsid w:val="00EE7025"/>
    <w:rsid w:val="00EE7B92"/>
    <w:rsid w:val="00EF6B5A"/>
    <w:rsid w:val="00F02F4E"/>
    <w:rsid w:val="00F04CD6"/>
    <w:rsid w:val="00F11EAC"/>
    <w:rsid w:val="00F12A19"/>
    <w:rsid w:val="00F22DA1"/>
    <w:rsid w:val="00F23E93"/>
    <w:rsid w:val="00F24034"/>
    <w:rsid w:val="00F24055"/>
    <w:rsid w:val="00F25907"/>
    <w:rsid w:val="00F47173"/>
    <w:rsid w:val="00F47222"/>
    <w:rsid w:val="00F54D4F"/>
    <w:rsid w:val="00F62C9E"/>
    <w:rsid w:val="00F6739F"/>
    <w:rsid w:val="00F71C82"/>
    <w:rsid w:val="00F75432"/>
    <w:rsid w:val="00F75587"/>
    <w:rsid w:val="00F80DD6"/>
    <w:rsid w:val="00F83825"/>
    <w:rsid w:val="00F87CDE"/>
    <w:rsid w:val="00F90DC2"/>
    <w:rsid w:val="00F91399"/>
    <w:rsid w:val="00F96530"/>
    <w:rsid w:val="00F97660"/>
    <w:rsid w:val="00FA424F"/>
    <w:rsid w:val="00FB1016"/>
    <w:rsid w:val="00FB5A7A"/>
    <w:rsid w:val="00FB5A87"/>
    <w:rsid w:val="00FC459B"/>
    <w:rsid w:val="00FD114D"/>
    <w:rsid w:val="00FD3E25"/>
    <w:rsid w:val="00FD733D"/>
    <w:rsid w:val="00FE02DD"/>
    <w:rsid w:val="00FF0B8E"/>
    <w:rsid w:val="00F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46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A48C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8C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8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A48C3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00F72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71C4"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sid w:val="00D971C4"/>
    <w:rPr>
      <w:rFonts w:ascii="Arial" w:hAnsi="Arial"/>
      <w:color w:val="000000"/>
      <w:lang w:val="en-US" w:eastAsia="en-US"/>
    </w:rPr>
  </w:style>
  <w:style w:type="character" w:styleId="Hypertextovodkaz">
    <w:name w:val="Hyperlink"/>
    <w:uiPriority w:val="99"/>
    <w:unhideWhenUsed/>
    <w:rsid w:val="00605F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E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4E8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647C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7CD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47CD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C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7CD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A48C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8C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8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A48C3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00F72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71C4"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sid w:val="00D971C4"/>
    <w:rPr>
      <w:rFonts w:ascii="Arial" w:hAnsi="Arial"/>
      <w:color w:val="000000"/>
      <w:lang w:val="en-US" w:eastAsia="en-US"/>
    </w:rPr>
  </w:style>
  <w:style w:type="character" w:styleId="Hypertextovodkaz">
    <w:name w:val="Hyperlink"/>
    <w:uiPriority w:val="99"/>
    <w:unhideWhenUsed/>
    <w:rsid w:val="00605F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E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4E8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647C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7CD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47CD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C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7CD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qualifeinstitute.cz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cus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7CFF2-E01A-4162-BB02-A5B48C73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964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Links>
    <vt:vector size="12" baseType="variant">
      <vt:variant>
        <vt:i4>1703938</vt:i4>
      </vt:variant>
      <vt:variant>
        <vt:i4>3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  <vt:variant>
        <vt:i4>7798897</vt:i4>
      </vt:variant>
      <vt:variant>
        <vt:i4>0</vt:i4>
      </vt:variant>
      <vt:variant>
        <vt:i4>0</vt:i4>
      </vt:variant>
      <vt:variant>
        <vt:i4>5</vt:i4>
      </vt:variant>
      <vt:variant>
        <vt:lpwstr>http://www.cus.cz/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pperlikova</dc:creator>
  <cp:lastModifiedBy>pperlikova</cp:lastModifiedBy>
  <cp:revision>5</cp:revision>
  <cp:lastPrinted>2017-05-10T10:41:00Z</cp:lastPrinted>
  <dcterms:created xsi:type="dcterms:W3CDTF">2017-05-22T08:26:00Z</dcterms:created>
  <dcterms:modified xsi:type="dcterms:W3CDTF">2017-05-24T13:03:00Z</dcterms:modified>
</cp:coreProperties>
</file>