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C67C" w14:textId="5D393669" w:rsidR="00E97570" w:rsidRDefault="00724D86" w:rsidP="008A6704">
      <w:pPr>
        <w:spacing w:after="0" w:line="240" w:lineRule="auto"/>
        <w:jc w:val="center"/>
        <w:rPr>
          <w:rFonts w:ascii="Times New Roman" w:hAnsi="Times New Roman"/>
          <w:b/>
          <w:sz w:val="36"/>
          <w:szCs w:val="40"/>
        </w:rPr>
      </w:pPr>
      <w:r w:rsidRPr="00724D86">
        <w:rPr>
          <w:rFonts w:ascii="Times New Roman" w:hAnsi="Times New Roman"/>
          <w:b/>
          <w:sz w:val="36"/>
          <w:szCs w:val="40"/>
        </w:rPr>
        <w:t>Srdce pod tlakem: sůl, žízeň a stres</w:t>
      </w:r>
    </w:p>
    <w:p w14:paraId="28B26C36" w14:textId="77777777" w:rsidR="00E85DD4" w:rsidRPr="00896793" w:rsidRDefault="00E85DD4" w:rsidP="00D42C6C">
      <w:pPr>
        <w:spacing w:after="0" w:line="240" w:lineRule="auto"/>
        <w:jc w:val="center"/>
        <w:rPr>
          <w:rFonts w:ascii="Times New Roman" w:hAnsi="Times New Roman"/>
          <w:b/>
          <w:sz w:val="24"/>
          <w:szCs w:val="24"/>
        </w:rPr>
      </w:pPr>
    </w:p>
    <w:p w14:paraId="792637C7" w14:textId="490531DE" w:rsidR="00E35D28" w:rsidRPr="0008698D" w:rsidRDefault="00E35D28" w:rsidP="00E35D28">
      <w:pPr>
        <w:spacing w:after="0" w:line="240" w:lineRule="auto"/>
        <w:jc w:val="both"/>
        <w:rPr>
          <w:rFonts w:ascii="Times New Roman" w:hAnsi="Times New Roman"/>
          <w:b/>
          <w:bCs/>
          <w:sz w:val="24"/>
          <w:szCs w:val="24"/>
        </w:rPr>
      </w:pPr>
      <w:r w:rsidRPr="00724D86">
        <w:rPr>
          <w:rFonts w:ascii="Times New Roman" w:hAnsi="Times New Roman"/>
          <w:b/>
          <w:bCs/>
          <w:sz w:val="24"/>
          <w:szCs w:val="24"/>
        </w:rPr>
        <w:t xml:space="preserve">Příliš mnoho soli, nedostatek tekutin a </w:t>
      </w:r>
      <w:r>
        <w:rPr>
          <w:rFonts w:ascii="Times New Roman" w:hAnsi="Times New Roman"/>
          <w:b/>
          <w:bCs/>
          <w:sz w:val="24"/>
          <w:szCs w:val="24"/>
        </w:rPr>
        <w:t>dlouhodobý</w:t>
      </w:r>
      <w:r w:rsidRPr="00724D86">
        <w:rPr>
          <w:rFonts w:ascii="Times New Roman" w:hAnsi="Times New Roman"/>
          <w:b/>
          <w:bCs/>
          <w:sz w:val="24"/>
          <w:szCs w:val="24"/>
        </w:rPr>
        <w:t xml:space="preserve"> stres – tři faktory, které často přehlížíme, ale přitom mají zásadní vliv na naš</w:t>
      </w:r>
      <w:r>
        <w:rPr>
          <w:rFonts w:ascii="Times New Roman" w:hAnsi="Times New Roman"/>
          <w:b/>
          <w:bCs/>
          <w:sz w:val="24"/>
          <w:szCs w:val="24"/>
        </w:rPr>
        <w:t xml:space="preserve">i celkovou pohodu, </w:t>
      </w:r>
      <w:r w:rsidRPr="00724D86">
        <w:rPr>
          <w:rFonts w:ascii="Times New Roman" w:hAnsi="Times New Roman"/>
          <w:b/>
          <w:bCs/>
          <w:sz w:val="24"/>
          <w:szCs w:val="24"/>
        </w:rPr>
        <w:t xml:space="preserve">krevní tlak </w:t>
      </w:r>
      <w:r w:rsidR="003B5CF6">
        <w:rPr>
          <w:rFonts w:ascii="Times New Roman" w:hAnsi="Times New Roman"/>
          <w:b/>
          <w:bCs/>
          <w:sz w:val="24"/>
          <w:szCs w:val="24"/>
        </w:rPr>
        <w:t xml:space="preserve">i </w:t>
      </w:r>
      <w:r>
        <w:rPr>
          <w:rFonts w:ascii="Times New Roman" w:hAnsi="Times New Roman"/>
          <w:b/>
          <w:bCs/>
          <w:sz w:val="24"/>
          <w:szCs w:val="24"/>
        </w:rPr>
        <w:t>zdraví srdce</w:t>
      </w:r>
      <w:r w:rsidRPr="00724D86">
        <w:rPr>
          <w:rFonts w:ascii="Times New Roman" w:hAnsi="Times New Roman"/>
          <w:b/>
          <w:bCs/>
          <w:sz w:val="24"/>
          <w:szCs w:val="24"/>
        </w:rPr>
        <w:t xml:space="preserve">. </w:t>
      </w:r>
      <w:r w:rsidR="002C5F8A">
        <w:rPr>
          <w:rFonts w:ascii="Times New Roman" w:hAnsi="Times New Roman"/>
          <w:b/>
          <w:bCs/>
          <w:sz w:val="24"/>
          <w:szCs w:val="24"/>
        </w:rPr>
        <w:t>Velký přínos mohou mít podle odborníků už</w:t>
      </w:r>
      <w:r w:rsidR="00A10D46">
        <w:rPr>
          <w:rFonts w:ascii="Times New Roman" w:hAnsi="Times New Roman"/>
          <w:b/>
          <w:bCs/>
          <w:sz w:val="24"/>
          <w:szCs w:val="24"/>
        </w:rPr>
        <w:t xml:space="preserve"> </w:t>
      </w:r>
      <w:r w:rsidRPr="00724D86">
        <w:rPr>
          <w:rFonts w:ascii="Times New Roman" w:hAnsi="Times New Roman"/>
          <w:b/>
          <w:bCs/>
          <w:sz w:val="24"/>
          <w:szCs w:val="24"/>
        </w:rPr>
        <w:t>malé změny v každodenních návycích.</w:t>
      </w:r>
      <w:r w:rsidR="00A10D46">
        <w:rPr>
          <w:rFonts w:ascii="Times New Roman" w:hAnsi="Times New Roman"/>
          <w:b/>
          <w:bCs/>
          <w:sz w:val="24"/>
          <w:szCs w:val="24"/>
        </w:rPr>
        <w:t xml:space="preserve"> Například </w:t>
      </w:r>
      <w:r w:rsidR="003B5CF6">
        <w:rPr>
          <w:rFonts w:ascii="Times New Roman" w:hAnsi="Times New Roman"/>
          <w:b/>
          <w:bCs/>
          <w:sz w:val="24"/>
          <w:szCs w:val="24"/>
        </w:rPr>
        <w:t xml:space="preserve">pití </w:t>
      </w:r>
      <w:r w:rsidRPr="00724D86">
        <w:rPr>
          <w:rFonts w:ascii="Times New Roman" w:hAnsi="Times New Roman"/>
          <w:b/>
          <w:bCs/>
          <w:sz w:val="24"/>
          <w:szCs w:val="24"/>
        </w:rPr>
        <w:t>přírodní</w:t>
      </w:r>
      <w:r w:rsidR="003B5CF6">
        <w:rPr>
          <w:rFonts w:ascii="Times New Roman" w:hAnsi="Times New Roman"/>
          <w:b/>
          <w:bCs/>
          <w:sz w:val="24"/>
          <w:szCs w:val="24"/>
        </w:rPr>
        <w:t>ch</w:t>
      </w:r>
      <w:r w:rsidRPr="00724D86">
        <w:rPr>
          <w:rFonts w:ascii="Times New Roman" w:hAnsi="Times New Roman"/>
          <w:b/>
          <w:bCs/>
          <w:sz w:val="24"/>
          <w:szCs w:val="24"/>
        </w:rPr>
        <w:t xml:space="preserve"> minerál</w:t>
      </w:r>
      <w:r w:rsidR="002C5F8A">
        <w:rPr>
          <w:rFonts w:ascii="Times New Roman" w:hAnsi="Times New Roman"/>
          <w:b/>
          <w:bCs/>
          <w:sz w:val="24"/>
          <w:szCs w:val="24"/>
        </w:rPr>
        <w:t>ek</w:t>
      </w:r>
      <w:r w:rsidR="003B5CF6">
        <w:rPr>
          <w:rFonts w:ascii="Times New Roman" w:hAnsi="Times New Roman"/>
          <w:b/>
          <w:bCs/>
          <w:sz w:val="24"/>
          <w:szCs w:val="24"/>
        </w:rPr>
        <w:t xml:space="preserve">, které </w:t>
      </w:r>
      <w:r w:rsidRPr="00724D86">
        <w:rPr>
          <w:rFonts w:ascii="Times New Roman" w:hAnsi="Times New Roman"/>
          <w:b/>
          <w:bCs/>
          <w:sz w:val="24"/>
          <w:szCs w:val="24"/>
        </w:rPr>
        <w:t>tělu dodají potřebnou hydrataci</w:t>
      </w:r>
      <w:r w:rsidR="002C5F8A">
        <w:rPr>
          <w:rFonts w:ascii="Times New Roman" w:hAnsi="Times New Roman"/>
          <w:b/>
          <w:bCs/>
          <w:sz w:val="24"/>
          <w:szCs w:val="24"/>
        </w:rPr>
        <w:t xml:space="preserve"> a zároveň</w:t>
      </w:r>
      <w:r w:rsidRPr="00724D86">
        <w:rPr>
          <w:rFonts w:ascii="Times New Roman" w:hAnsi="Times New Roman"/>
          <w:b/>
          <w:bCs/>
          <w:sz w:val="24"/>
          <w:szCs w:val="24"/>
        </w:rPr>
        <w:t xml:space="preserve"> cenné minerální látky</w:t>
      </w:r>
      <w:r>
        <w:rPr>
          <w:rFonts w:ascii="Times New Roman" w:hAnsi="Times New Roman"/>
          <w:b/>
          <w:bCs/>
          <w:sz w:val="24"/>
          <w:szCs w:val="24"/>
        </w:rPr>
        <w:t>.</w:t>
      </w:r>
    </w:p>
    <w:p w14:paraId="4A36D570" w14:textId="77777777" w:rsidR="00E35D28" w:rsidRPr="008E72C8" w:rsidRDefault="00E35D28" w:rsidP="00E35D28">
      <w:pPr>
        <w:spacing w:after="0" w:line="240" w:lineRule="auto"/>
        <w:jc w:val="both"/>
        <w:rPr>
          <w:rFonts w:ascii="Times New Roman" w:hAnsi="Times New Roman"/>
          <w:sz w:val="12"/>
          <w:szCs w:val="12"/>
        </w:rPr>
      </w:pPr>
    </w:p>
    <w:p w14:paraId="34A7052D" w14:textId="216E4933" w:rsidR="00E35D28" w:rsidRDefault="00E35D28" w:rsidP="00E35D28">
      <w:pPr>
        <w:spacing w:after="0" w:line="240" w:lineRule="auto"/>
        <w:jc w:val="both"/>
        <w:rPr>
          <w:rFonts w:ascii="Times New Roman" w:hAnsi="Times New Roman"/>
          <w:sz w:val="24"/>
          <w:szCs w:val="24"/>
        </w:rPr>
      </w:pPr>
      <w:r w:rsidRPr="00724D86">
        <w:rPr>
          <w:rFonts w:ascii="Times New Roman" w:hAnsi="Times New Roman"/>
          <w:sz w:val="24"/>
          <w:szCs w:val="24"/>
        </w:rPr>
        <w:t>Sodík je pro organi</w:t>
      </w:r>
      <w:r>
        <w:rPr>
          <w:rFonts w:ascii="Times New Roman" w:hAnsi="Times New Roman"/>
          <w:sz w:val="24"/>
          <w:szCs w:val="24"/>
        </w:rPr>
        <w:t>z</w:t>
      </w:r>
      <w:r w:rsidRPr="00724D86">
        <w:rPr>
          <w:rFonts w:ascii="Times New Roman" w:hAnsi="Times New Roman"/>
          <w:sz w:val="24"/>
          <w:szCs w:val="24"/>
        </w:rPr>
        <w:t>mu</w:t>
      </w:r>
      <w:r>
        <w:rPr>
          <w:rFonts w:ascii="Times New Roman" w:hAnsi="Times New Roman"/>
          <w:sz w:val="24"/>
          <w:szCs w:val="24"/>
        </w:rPr>
        <w:t>s</w:t>
      </w:r>
      <w:r w:rsidRPr="00724D86">
        <w:rPr>
          <w:rFonts w:ascii="Times New Roman" w:hAnsi="Times New Roman"/>
          <w:sz w:val="24"/>
          <w:szCs w:val="24"/>
        </w:rPr>
        <w:t xml:space="preserve"> ne</w:t>
      </w:r>
      <w:r>
        <w:rPr>
          <w:rFonts w:ascii="Times New Roman" w:hAnsi="Times New Roman"/>
          <w:sz w:val="24"/>
          <w:szCs w:val="24"/>
        </w:rPr>
        <w:t>postradatelný</w:t>
      </w:r>
      <w:r w:rsidRPr="00724D86">
        <w:rPr>
          <w:rFonts w:ascii="Times New Roman" w:hAnsi="Times New Roman"/>
          <w:sz w:val="24"/>
          <w:szCs w:val="24"/>
        </w:rPr>
        <w:t xml:space="preserve">, ale jeho nadměrná konzumace </w:t>
      </w:r>
      <w:r w:rsidRPr="00451E9D">
        <w:rPr>
          <w:rFonts w:ascii="Times New Roman" w:hAnsi="Times New Roman"/>
          <w:sz w:val="24"/>
          <w:szCs w:val="24"/>
        </w:rPr>
        <w:t xml:space="preserve">představuje vážné riziko pro zdraví srdce, cév i ledvin. </w:t>
      </w:r>
      <w:r w:rsidRPr="00724D86">
        <w:rPr>
          <w:rFonts w:ascii="Times New Roman" w:hAnsi="Times New Roman"/>
          <w:sz w:val="24"/>
          <w:szCs w:val="24"/>
        </w:rPr>
        <w:t xml:space="preserve">V české populaci je příjem soli dlouhodobě </w:t>
      </w:r>
      <w:r w:rsidR="00D57D4C">
        <w:rPr>
          <w:rFonts w:ascii="Times New Roman" w:hAnsi="Times New Roman"/>
          <w:sz w:val="24"/>
          <w:szCs w:val="24"/>
        </w:rPr>
        <w:t>o dost</w:t>
      </w:r>
      <w:r w:rsidR="003B5CF6">
        <w:rPr>
          <w:rFonts w:ascii="Times New Roman" w:hAnsi="Times New Roman"/>
          <w:sz w:val="24"/>
          <w:szCs w:val="24"/>
        </w:rPr>
        <w:t xml:space="preserve"> </w:t>
      </w:r>
      <w:r w:rsidRPr="00724D86">
        <w:rPr>
          <w:rFonts w:ascii="Times New Roman" w:hAnsi="Times New Roman"/>
          <w:sz w:val="24"/>
          <w:szCs w:val="24"/>
        </w:rPr>
        <w:t xml:space="preserve">vyšší, než doporučují odborníci. </w:t>
      </w:r>
      <w:r w:rsidRPr="00E35D28">
        <w:rPr>
          <w:rFonts w:ascii="Times New Roman" w:hAnsi="Times New Roman"/>
          <w:i/>
          <w:iCs/>
          <w:sz w:val="24"/>
          <w:szCs w:val="24"/>
        </w:rPr>
        <w:t xml:space="preserve">„Sodík je nezbytný pro řadu fyziologických funkcí, například pro udržení rovnováhy tělních tekutin nebo pro nervovou činnost. Problémem není samotný sodík, ale jeho nadměrná konzumace. Úplné vynechání není praktické ani žádoucí, </w:t>
      </w:r>
      <w:r w:rsidR="006E5903">
        <w:rPr>
          <w:rFonts w:ascii="Times New Roman" w:hAnsi="Times New Roman"/>
          <w:i/>
          <w:iCs/>
          <w:sz w:val="24"/>
          <w:szCs w:val="24"/>
        </w:rPr>
        <w:t>p</w:t>
      </w:r>
      <w:r w:rsidR="003B5CF6">
        <w:rPr>
          <w:rFonts w:ascii="Times New Roman" w:hAnsi="Times New Roman"/>
          <w:i/>
          <w:iCs/>
          <w:sz w:val="24"/>
          <w:szCs w:val="24"/>
        </w:rPr>
        <w:t>latí staré známé: všeho s mírou</w:t>
      </w:r>
      <w:r w:rsidRPr="00E35D28">
        <w:rPr>
          <w:rFonts w:ascii="Times New Roman" w:hAnsi="Times New Roman"/>
          <w:i/>
          <w:iCs/>
          <w:sz w:val="24"/>
          <w:szCs w:val="24"/>
        </w:rPr>
        <w:t>,“</w:t>
      </w:r>
      <w:r w:rsidRPr="00724D86">
        <w:rPr>
          <w:rFonts w:ascii="Times New Roman" w:hAnsi="Times New Roman"/>
          <w:sz w:val="24"/>
          <w:szCs w:val="24"/>
        </w:rPr>
        <w:t xml:space="preserve"> říká </w:t>
      </w:r>
      <w:r w:rsidRPr="00451E9D">
        <w:rPr>
          <w:rFonts w:ascii="Times New Roman" w:hAnsi="Times New Roman"/>
          <w:sz w:val="24"/>
          <w:szCs w:val="24"/>
        </w:rPr>
        <w:t>odborník na výživu</w:t>
      </w:r>
      <w:r>
        <w:rPr>
          <w:rFonts w:ascii="Times New Roman" w:hAnsi="Times New Roman"/>
          <w:sz w:val="24"/>
          <w:szCs w:val="24"/>
        </w:rPr>
        <w:t xml:space="preserve"> a</w:t>
      </w:r>
      <w:r w:rsidRPr="00451E9D">
        <w:rPr>
          <w:rFonts w:ascii="Times New Roman" w:hAnsi="Times New Roman"/>
          <w:sz w:val="24"/>
          <w:szCs w:val="24"/>
        </w:rPr>
        <w:t xml:space="preserve"> výzkumný pracovník RNDr. Pavel Suchánek</w:t>
      </w:r>
      <w:r>
        <w:rPr>
          <w:rFonts w:ascii="Times New Roman" w:hAnsi="Times New Roman"/>
          <w:sz w:val="24"/>
          <w:szCs w:val="24"/>
        </w:rPr>
        <w:t xml:space="preserve"> </w:t>
      </w:r>
      <w:r w:rsidR="00A568EB">
        <w:rPr>
          <w:rFonts w:ascii="Times New Roman" w:hAnsi="Times New Roman"/>
          <w:sz w:val="24"/>
          <w:szCs w:val="24"/>
        </w:rPr>
        <w:t xml:space="preserve">z </w:t>
      </w:r>
      <w:proofErr w:type="spellStart"/>
      <w:r w:rsidRPr="00451E9D">
        <w:rPr>
          <w:rFonts w:ascii="Times New Roman" w:hAnsi="Times New Roman"/>
          <w:sz w:val="24"/>
          <w:szCs w:val="24"/>
        </w:rPr>
        <w:t>AquaLife</w:t>
      </w:r>
      <w:proofErr w:type="spellEnd"/>
      <w:r w:rsidRPr="00451E9D">
        <w:rPr>
          <w:rFonts w:ascii="Times New Roman" w:hAnsi="Times New Roman"/>
          <w:sz w:val="24"/>
          <w:szCs w:val="24"/>
        </w:rPr>
        <w:t xml:space="preserve"> Institu</w:t>
      </w:r>
      <w:r>
        <w:rPr>
          <w:rFonts w:ascii="Times New Roman" w:hAnsi="Times New Roman"/>
          <w:sz w:val="24"/>
          <w:szCs w:val="24"/>
        </w:rPr>
        <w:t>tu.</w:t>
      </w:r>
      <w:r w:rsidRPr="00724D86">
        <w:rPr>
          <w:rFonts w:ascii="Times New Roman" w:hAnsi="Times New Roman"/>
          <w:sz w:val="24"/>
          <w:szCs w:val="24"/>
        </w:rPr>
        <w:t xml:space="preserve"> </w:t>
      </w:r>
    </w:p>
    <w:p w14:paraId="067E60E0" w14:textId="77777777" w:rsidR="00E35D28" w:rsidRPr="008E72C8" w:rsidRDefault="00E35D28" w:rsidP="00E35D28">
      <w:pPr>
        <w:spacing w:after="0" w:line="240" w:lineRule="auto"/>
        <w:jc w:val="both"/>
        <w:rPr>
          <w:rFonts w:ascii="Times New Roman" w:hAnsi="Times New Roman"/>
          <w:sz w:val="12"/>
          <w:szCs w:val="12"/>
        </w:rPr>
      </w:pPr>
    </w:p>
    <w:p w14:paraId="39571677" w14:textId="6D1F604A" w:rsidR="00E35D28" w:rsidRDefault="00A568EB" w:rsidP="00E35D28">
      <w:pPr>
        <w:spacing w:after="0" w:line="240" w:lineRule="auto"/>
        <w:jc w:val="both"/>
        <w:rPr>
          <w:rFonts w:ascii="Times New Roman" w:hAnsi="Times New Roman"/>
          <w:sz w:val="24"/>
          <w:szCs w:val="24"/>
        </w:rPr>
      </w:pPr>
      <w:r>
        <w:rPr>
          <w:rFonts w:ascii="Times New Roman" w:hAnsi="Times New Roman"/>
          <w:sz w:val="24"/>
          <w:szCs w:val="24"/>
        </w:rPr>
        <w:t xml:space="preserve">Zdraví </w:t>
      </w:r>
      <w:r w:rsidR="00E35D28" w:rsidRPr="00451E9D">
        <w:rPr>
          <w:rFonts w:ascii="Times New Roman" w:hAnsi="Times New Roman"/>
          <w:sz w:val="24"/>
          <w:szCs w:val="24"/>
        </w:rPr>
        <w:t xml:space="preserve">kardiovaskulárního systému podpoří </w:t>
      </w:r>
      <w:r w:rsidR="00E35D28">
        <w:rPr>
          <w:rFonts w:ascii="Times New Roman" w:hAnsi="Times New Roman"/>
          <w:sz w:val="24"/>
          <w:szCs w:val="24"/>
        </w:rPr>
        <w:t xml:space="preserve">nejen </w:t>
      </w:r>
      <w:r w:rsidR="00E35D28" w:rsidRPr="00451E9D">
        <w:rPr>
          <w:rFonts w:ascii="Times New Roman" w:hAnsi="Times New Roman"/>
          <w:sz w:val="24"/>
          <w:szCs w:val="24"/>
        </w:rPr>
        <w:t>omezení konzumace soli</w:t>
      </w:r>
      <w:r w:rsidR="00000FF6">
        <w:rPr>
          <w:rFonts w:ascii="Times New Roman" w:hAnsi="Times New Roman"/>
          <w:sz w:val="24"/>
          <w:szCs w:val="24"/>
        </w:rPr>
        <w:t>,</w:t>
      </w:r>
      <w:r w:rsidR="00E35D28" w:rsidRPr="00451E9D">
        <w:rPr>
          <w:rFonts w:ascii="Times New Roman" w:hAnsi="Times New Roman"/>
          <w:sz w:val="24"/>
          <w:szCs w:val="24"/>
        </w:rPr>
        <w:t xml:space="preserve"> a</w:t>
      </w:r>
      <w:r w:rsidR="00000FF6">
        <w:rPr>
          <w:rFonts w:ascii="Times New Roman" w:hAnsi="Times New Roman"/>
          <w:sz w:val="24"/>
          <w:szCs w:val="24"/>
        </w:rPr>
        <w:t>le</w:t>
      </w:r>
      <w:r w:rsidR="00AD743B">
        <w:rPr>
          <w:rFonts w:ascii="Times New Roman" w:hAnsi="Times New Roman"/>
          <w:sz w:val="24"/>
          <w:szCs w:val="24"/>
        </w:rPr>
        <w:t xml:space="preserve"> zároveň</w:t>
      </w:r>
      <w:r w:rsidR="00E35D28" w:rsidRPr="00451E9D">
        <w:rPr>
          <w:rFonts w:ascii="Times New Roman" w:hAnsi="Times New Roman"/>
          <w:sz w:val="24"/>
          <w:szCs w:val="24"/>
        </w:rPr>
        <w:t xml:space="preserve"> dostatečný příjem </w:t>
      </w:r>
      <w:r w:rsidR="00D56FB1">
        <w:rPr>
          <w:rFonts w:ascii="Times New Roman" w:hAnsi="Times New Roman"/>
          <w:sz w:val="24"/>
          <w:szCs w:val="24"/>
        </w:rPr>
        <w:t>dalších</w:t>
      </w:r>
      <w:r w:rsidR="00E35D28" w:rsidRPr="00451E9D">
        <w:rPr>
          <w:rFonts w:ascii="Times New Roman" w:hAnsi="Times New Roman"/>
          <w:sz w:val="24"/>
          <w:szCs w:val="24"/>
        </w:rPr>
        <w:t xml:space="preserve"> minerálních látek – draslíku, hořčíku a vápníku</w:t>
      </w:r>
      <w:r w:rsidR="00AD743B">
        <w:rPr>
          <w:rFonts w:ascii="Times New Roman" w:hAnsi="Times New Roman"/>
          <w:sz w:val="24"/>
          <w:szCs w:val="24"/>
        </w:rPr>
        <w:t>, důležit</w:t>
      </w:r>
      <w:r w:rsidR="00D56FB1">
        <w:rPr>
          <w:rFonts w:ascii="Times New Roman" w:hAnsi="Times New Roman"/>
          <w:sz w:val="24"/>
          <w:szCs w:val="24"/>
        </w:rPr>
        <w:t>ých</w:t>
      </w:r>
      <w:r w:rsidR="00AD743B">
        <w:rPr>
          <w:rFonts w:ascii="Times New Roman" w:hAnsi="Times New Roman"/>
          <w:sz w:val="24"/>
          <w:szCs w:val="24"/>
        </w:rPr>
        <w:t xml:space="preserve"> pro</w:t>
      </w:r>
      <w:r w:rsidR="00D56FB1">
        <w:rPr>
          <w:rFonts w:ascii="Times New Roman" w:hAnsi="Times New Roman"/>
          <w:sz w:val="24"/>
          <w:szCs w:val="24"/>
        </w:rPr>
        <w:t xml:space="preserve"> </w:t>
      </w:r>
      <w:r w:rsidR="00AD743B" w:rsidRPr="001D7D19">
        <w:rPr>
          <w:rFonts w:ascii="Times New Roman" w:hAnsi="Times New Roman"/>
        </w:rPr>
        <w:t>udržení elektrolytové rovnováhy</w:t>
      </w:r>
      <w:r w:rsidR="00AD743B">
        <w:rPr>
          <w:rFonts w:ascii="Times New Roman" w:hAnsi="Times New Roman"/>
        </w:rPr>
        <w:t xml:space="preserve"> v</w:t>
      </w:r>
      <w:r w:rsidR="006E5903">
        <w:rPr>
          <w:rFonts w:ascii="Times New Roman" w:hAnsi="Times New Roman"/>
        </w:rPr>
        <w:t> </w:t>
      </w:r>
      <w:r w:rsidR="00AD743B">
        <w:rPr>
          <w:rFonts w:ascii="Times New Roman" w:hAnsi="Times New Roman"/>
        </w:rPr>
        <w:t>organizmu</w:t>
      </w:r>
      <w:r w:rsidR="006E5903">
        <w:rPr>
          <w:rFonts w:ascii="Times New Roman" w:hAnsi="Times New Roman"/>
        </w:rPr>
        <w:t>.</w:t>
      </w:r>
      <w:r w:rsidR="00AD743B" w:rsidRPr="00451E9D">
        <w:rPr>
          <w:rFonts w:ascii="Times New Roman" w:hAnsi="Times New Roman"/>
          <w:sz w:val="24"/>
          <w:szCs w:val="24"/>
        </w:rPr>
        <w:t xml:space="preserve"> </w:t>
      </w:r>
      <w:r w:rsidR="00E35D28" w:rsidRPr="00451E9D">
        <w:rPr>
          <w:rFonts w:ascii="Times New Roman" w:hAnsi="Times New Roman"/>
          <w:sz w:val="24"/>
          <w:szCs w:val="24"/>
        </w:rPr>
        <w:t>Výsledky studie Fóra zdravé výživy</w:t>
      </w:r>
      <w:r w:rsidR="00266BE3">
        <w:rPr>
          <w:rFonts w:ascii="Times New Roman" w:hAnsi="Times New Roman"/>
          <w:sz w:val="24"/>
          <w:szCs w:val="24"/>
        </w:rPr>
        <w:t xml:space="preserve"> </w:t>
      </w:r>
      <w:r w:rsidR="006E5903">
        <w:rPr>
          <w:rFonts w:ascii="Times New Roman" w:hAnsi="Times New Roman"/>
          <w:sz w:val="24"/>
          <w:szCs w:val="24"/>
        </w:rPr>
        <w:t xml:space="preserve">a </w:t>
      </w:r>
      <w:proofErr w:type="spellStart"/>
      <w:r w:rsidR="00E35D28" w:rsidRPr="00451E9D">
        <w:rPr>
          <w:rFonts w:ascii="Times New Roman" w:hAnsi="Times New Roman"/>
          <w:sz w:val="24"/>
          <w:szCs w:val="24"/>
        </w:rPr>
        <w:t>AquaLife</w:t>
      </w:r>
      <w:proofErr w:type="spellEnd"/>
      <w:r w:rsidR="00E35D28" w:rsidRPr="00451E9D">
        <w:rPr>
          <w:rFonts w:ascii="Times New Roman" w:hAnsi="Times New Roman"/>
          <w:sz w:val="24"/>
          <w:szCs w:val="24"/>
        </w:rPr>
        <w:t xml:space="preserve"> Institut</w:t>
      </w:r>
      <w:r w:rsidR="006E5903">
        <w:rPr>
          <w:rFonts w:ascii="Times New Roman" w:hAnsi="Times New Roman"/>
          <w:sz w:val="24"/>
          <w:szCs w:val="24"/>
        </w:rPr>
        <w:t>u</w:t>
      </w:r>
      <w:r w:rsidR="00266BE3">
        <w:rPr>
          <w:rFonts w:ascii="Times New Roman" w:hAnsi="Times New Roman"/>
          <w:sz w:val="24"/>
          <w:szCs w:val="24"/>
        </w:rPr>
        <w:t xml:space="preserve"> </w:t>
      </w:r>
      <w:r>
        <w:rPr>
          <w:rFonts w:ascii="Times New Roman" w:hAnsi="Times New Roman"/>
          <w:sz w:val="24"/>
          <w:szCs w:val="24"/>
        </w:rPr>
        <w:t xml:space="preserve">navíc </w:t>
      </w:r>
      <w:r w:rsidR="00AD743B">
        <w:rPr>
          <w:rFonts w:ascii="Times New Roman" w:hAnsi="Times New Roman"/>
          <w:sz w:val="24"/>
          <w:szCs w:val="24"/>
        </w:rPr>
        <w:t>pro</w:t>
      </w:r>
      <w:r w:rsidR="00E35D28" w:rsidRPr="00451E9D">
        <w:rPr>
          <w:rFonts w:ascii="Times New Roman" w:hAnsi="Times New Roman"/>
          <w:sz w:val="24"/>
          <w:szCs w:val="24"/>
        </w:rPr>
        <w:t xml:space="preserve">kazují, že pravidelná konzumace přírodních minerálních vod </w:t>
      </w:r>
      <w:r>
        <w:rPr>
          <w:rFonts w:ascii="Times New Roman" w:hAnsi="Times New Roman"/>
          <w:sz w:val="24"/>
          <w:szCs w:val="24"/>
        </w:rPr>
        <w:t xml:space="preserve">s přirozeným obsahem prospěšných minerálních látek </w:t>
      </w:r>
      <w:r w:rsidR="00E35D28" w:rsidRPr="00451E9D">
        <w:rPr>
          <w:rFonts w:ascii="Times New Roman" w:hAnsi="Times New Roman"/>
          <w:sz w:val="24"/>
          <w:szCs w:val="24"/>
        </w:rPr>
        <w:t>může přispět ke snížení krevního tlaku</w:t>
      </w:r>
      <w:r w:rsidR="00CA5D19">
        <w:rPr>
          <w:rFonts w:ascii="Times New Roman" w:hAnsi="Times New Roman"/>
          <w:sz w:val="24"/>
          <w:szCs w:val="24"/>
        </w:rPr>
        <w:t>,</w:t>
      </w:r>
      <w:r w:rsidR="00E35D28" w:rsidRPr="00451E9D">
        <w:rPr>
          <w:rFonts w:ascii="Times New Roman" w:hAnsi="Times New Roman"/>
          <w:sz w:val="24"/>
          <w:szCs w:val="24"/>
        </w:rPr>
        <w:t xml:space="preserve"> a </w:t>
      </w:r>
      <w:r w:rsidR="00AD743B">
        <w:rPr>
          <w:rFonts w:ascii="Times New Roman" w:hAnsi="Times New Roman"/>
          <w:sz w:val="24"/>
          <w:szCs w:val="24"/>
        </w:rPr>
        <w:t xml:space="preserve">tím </w:t>
      </w:r>
      <w:r w:rsidR="00CA5D19">
        <w:rPr>
          <w:rFonts w:ascii="Times New Roman" w:hAnsi="Times New Roman"/>
          <w:sz w:val="24"/>
          <w:szCs w:val="24"/>
        </w:rPr>
        <w:t xml:space="preserve">i k </w:t>
      </w:r>
      <w:r w:rsidR="00E35D28" w:rsidRPr="00451E9D">
        <w:rPr>
          <w:rFonts w:ascii="Times New Roman" w:hAnsi="Times New Roman"/>
          <w:sz w:val="24"/>
          <w:szCs w:val="24"/>
        </w:rPr>
        <w:t xml:space="preserve">ochraně cév před </w:t>
      </w:r>
      <w:r w:rsidR="002C5F8A">
        <w:rPr>
          <w:rFonts w:ascii="Times New Roman" w:hAnsi="Times New Roman"/>
          <w:sz w:val="24"/>
          <w:szCs w:val="24"/>
        </w:rPr>
        <w:t>trvalým</w:t>
      </w:r>
      <w:r w:rsidR="00E35D28" w:rsidRPr="00451E9D">
        <w:rPr>
          <w:rFonts w:ascii="Times New Roman" w:hAnsi="Times New Roman"/>
          <w:sz w:val="24"/>
          <w:szCs w:val="24"/>
        </w:rPr>
        <w:t xml:space="preserve"> poškozením. Tento přístup je důležitý </w:t>
      </w:r>
      <w:r w:rsidR="00000FF6">
        <w:rPr>
          <w:rFonts w:ascii="Times New Roman" w:hAnsi="Times New Roman"/>
          <w:sz w:val="24"/>
          <w:szCs w:val="24"/>
        </w:rPr>
        <w:t xml:space="preserve">pro každého, kdo </w:t>
      </w:r>
      <w:r w:rsidR="00E35D28" w:rsidRPr="00451E9D">
        <w:rPr>
          <w:rFonts w:ascii="Times New Roman" w:hAnsi="Times New Roman"/>
          <w:sz w:val="24"/>
          <w:szCs w:val="24"/>
        </w:rPr>
        <w:t xml:space="preserve">chce </w:t>
      </w:r>
      <w:r w:rsidR="00000FF6">
        <w:rPr>
          <w:rFonts w:ascii="Times New Roman" w:hAnsi="Times New Roman"/>
          <w:sz w:val="24"/>
          <w:szCs w:val="24"/>
        </w:rPr>
        <w:t>pečovat</w:t>
      </w:r>
      <w:r w:rsidR="00E35D28" w:rsidRPr="00451E9D">
        <w:rPr>
          <w:rFonts w:ascii="Times New Roman" w:hAnsi="Times New Roman"/>
          <w:sz w:val="24"/>
          <w:szCs w:val="24"/>
        </w:rPr>
        <w:t xml:space="preserve"> o své zdraví</w:t>
      </w:r>
      <w:r w:rsidR="006E5903">
        <w:rPr>
          <w:rFonts w:ascii="Times New Roman" w:hAnsi="Times New Roman"/>
          <w:sz w:val="24"/>
          <w:szCs w:val="24"/>
        </w:rPr>
        <w:t>, zejména pro rizikové skupiny</w:t>
      </w:r>
      <w:r w:rsidR="00E35D28" w:rsidRPr="00451E9D">
        <w:rPr>
          <w:rFonts w:ascii="Times New Roman" w:hAnsi="Times New Roman"/>
          <w:sz w:val="24"/>
          <w:szCs w:val="24"/>
        </w:rPr>
        <w:t>.</w:t>
      </w:r>
      <w:r w:rsidR="00E35D28">
        <w:rPr>
          <w:rFonts w:ascii="Times New Roman" w:hAnsi="Times New Roman"/>
          <w:sz w:val="24"/>
          <w:szCs w:val="24"/>
        </w:rPr>
        <w:t xml:space="preserve"> </w:t>
      </w:r>
    </w:p>
    <w:p w14:paraId="5D05A9B2" w14:textId="77777777" w:rsidR="00E35D28" w:rsidRPr="008E72C8" w:rsidRDefault="00E35D28" w:rsidP="00E35D28">
      <w:pPr>
        <w:spacing w:after="0" w:line="240" w:lineRule="auto"/>
        <w:jc w:val="both"/>
        <w:rPr>
          <w:rFonts w:ascii="Times New Roman" w:hAnsi="Times New Roman"/>
          <w:sz w:val="12"/>
          <w:szCs w:val="12"/>
        </w:rPr>
      </w:pPr>
    </w:p>
    <w:p w14:paraId="3D4C0308" w14:textId="262E627E" w:rsidR="00E35D28" w:rsidRPr="00724D86" w:rsidRDefault="00E35D28" w:rsidP="00E35D28">
      <w:pPr>
        <w:spacing w:after="0" w:line="240" w:lineRule="auto"/>
        <w:jc w:val="both"/>
        <w:rPr>
          <w:rFonts w:ascii="Times New Roman" w:hAnsi="Times New Roman"/>
          <w:sz w:val="24"/>
          <w:szCs w:val="24"/>
        </w:rPr>
      </w:pPr>
      <w:r w:rsidRPr="00724D86">
        <w:rPr>
          <w:rFonts w:ascii="Times New Roman" w:hAnsi="Times New Roman"/>
          <w:sz w:val="24"/>
          <w:szCs w:val="24"/>
        </w:rPr>
        <w:t xml:space="preserve">Vedle stravy </w:t>
      </w:r>
      <w:r w:rsidR="005A5F51">
        <w:rPr>
          <w:rFonts w:ascii="Times New Roman" w:hAnsi="Times New Roman"/>
          <w:sz w:val="24"/>
          <w:szCs w:val="24"/>
        </w:rPr>
        <w:t xml:space="preserve">hraje </w:t>
      </w:r>
      <w:r w:rsidRPr="00724D86">
        <w:rPr>
          <w:rFonts w:ascii="Times New Roman" w:hAnsi="Times New Roman"/>
          <w:sz w:val="24"/>
          <w:szCs w:val="24"/>
        </w:rPr>
        <w:t xml:space="preserve">stále větší roli životní styl. </w:t>
      </w:r>
      <w:r w:rsidRPr="003033CF">
        <w:rPr>
          <w:rFonts w:ascii="Times New Roman" w:hAnsi="Times New Roman"/>
          <w:sz w:val="24"/>
          <w:szCs w:val="24"/>
        </w:rPr>
        <w:t xml:space="preserve">Při </w:t>
      </w:r>
      <w:r w:rsidR="005A5F51">
        <w:rPr>
          <w:rFonts w:ascii="Times New Roman" w:hAnsi="Times New Roman"/>
          <w:sz w:val="24"/>
          <w:szCs w:val="24"/>
        </w:rPr>
        <w:t>psychické nepohodě</w:t>
      </w:r>
      <w:r w:rsidRPr="003033CF">
        <w:rPr>
          <w:rFonts w:ascii="Times New Roman" w:hAnsi="Times New Roman"/>
          <w:sz w:val="24"/>
          <w:szCs w:val="24"/>
        </w:rPr>
        <w:t xml:space="preserve"> tělo produkuje více stresových hormonů, </w:t>
      </w:r>
      <w:r w:rsidR="006E5903">
        <w:rPr>
          <w:rFonts w:ascii="Times New Roman" w:hAnsi="Times New Roman"/>
          <w:sz w:val="24"/>
          <w:szCs w:val="24"/>
        </w:rPr>
        <w:t>hlavně</w:t>
      </w:r>
      <w:r w:rsidRPr="003033CF">
        <w:rPr>
          <w:rFonts w:ascii="Times New Roman" w:hAnsi="Times New Roman"/>
          <w:sz w:val="24"/>
          <w:szCs w:val="24"/>
        </w:rPr>
        <w:t xml:space="preserve"> kortizolu a adrenalinu, které zvyšují krevní tlak, zrychlují tepovou frekvenci a zatěžují cévy. To dlouhodobě zvětšuje riziko vysokého tlaku, aterosklerózy a srdečně-cévních onemocnění.</w:t>
      </w:r>
      <w:r>
        <w:rPr>
          <w:rFonts w:ascii="Times New Roman" w:hAnsi="Times New Roman"/>
          <w:sz w:val="24"/>
          <w:szCs w:val="24"/>
        </w:rPr>
        <w:t xml:space="preserve"> </w:t>
      </w:r>
      <w:r w:rsidR="00000FF6" w:rsidRPr="00000FF6">
        <w:rPr>
          <w:rFonts w:ascii="Times New Roman" w:hAnsi="Times New Roman"/>
          <w:i/>
          <w:iCs/>
          <w:sz w:val="24"/>
          <w:szCs w:val="24"/>
        </w:rPr>
        <w:t>„S</w:t>
      </w:r>
      <w:r w:rsidRPr="00000FF6">
        <w:rPr>
          <w:rFonts w:ascii="Times New Roman" w:hAnsi="Times New Roman"/>
          <w:i/>
          <w:iCs/>
          <w:sz w:val="24"/>
          <w:szCs w:val="24"/>
        </w:rPr>
        <w:t>tres je pro tělo jako jízda s nohou na plynu a zároveň zataženou ruční brzdou – krátkodobě zvládnutelné, ale dlouhodobě ničivé. Pokud se ke stresu přidá i dehydratace, organizmus je vystaven dvojí zátěži.</w:t>
      </w:r>
      <w:r w:rsidR="00A41AA6">
        <w:rPr>
          <w:rFonts w:ascii="Times New Roman" w:hAnsi="Times New Roman"/>
          <w:i/>
          <w:iCs/>
          <w:sz w:val="24"/>
          <w:szCs w:val="24"/>
        </w:rPr>
        <w:t xml:space="preserve"> U</w:t>
      </w:r>
      <w:r w:rsidRPr="00000FF6">
        <w:rPr>
          <w:rFonts w:ascii="Times New Roman" w:hAnsi="Times New Roman"/>
          <w:i/>
          <w:iCs/>
          <w:sz w:val="24"/>
          <w:szCs w:val="24"/>
        </w:rPr>
        <w:t xml:space="preserve">ž mírná dehydratace </w:t>
      </w:r>
      <w:r w:rsidR="00000FF6" w:rsidRPr="00000FF6">
        <w:rPr>
          <w:rFonts w:ascii="Times New Roman" w:hAnsi="Times New Roman"/>
          <w:i/>
          <w:iCs/>
          <w:sz w:val="24"/>
          <w:szCs w:val="24"/>
        </w:rPr>
        <w:t>vede</w:t>
      </w:r>
      <w:r w:rsidRPr="00000FF6">
        <w:rPr>
          <w:rFonts w:ascii="Times New Roman" w:hAnsi="Times New Roman"/>
          <w:i/>
          <w:iCs/>
          <w:sz w:val="24"/>
          <w:szCs w:val="24"/>
        </w:rPr>
        <w:t xml:space="preserve"> k únavě, horší soustředěnosti či podrážděnosti</w:t>
      </w:r>
      <w:r w:rsidR="00000FF6" w:rsidRPr="00000FF6">
        <w:rPr>
          <w:rFonts w:ascii="Times New Roman" w:hAnsi="Times New Roman"/>
          <w:i/>
          <w:iCs/>
          <w:sz w:val="24"/>
          <w:szCs w:val="24"/>
        </w:rPr>
        <w:t>,“</w:t>
      </w:r>
      <w:r w:rsidR="00000FF6">
        <w:rPr>
          <w:rFonts w:ascii="Times New Roman" w:hAnsi="Times New Roman"/>
          <w:sz w:val="24"/>
          <w:szCs w:val="24"/>
        </w:rPr>
        <w:t xml:space="preserve"> u</w:t>
      </w:r>
      <w:r>
        <w:rPr>
          <w:rFonts w:ascii="Times New Roman" w:hAnsi="Times New Roman"/>
          <w:sz w:val="24"/>
          <w:szCs w:val="24"/>
        </w:rPr>
        <w:t xml:space="preserve">pozorňuje </w:t>
      </w:r>
      <w:r w:rsidRPr="003033CF">
        <w:rPr>
          <w:rFonts w:ascii="Times New Roman" w:hAnsi="Times New Roman"/>
          <w:sz w:val="24"/>
          <w:szCs w:val="24"/>
        </w:rPr>
        <w:t xml:space="preserve">spolupracovnice </w:t>
      </w:r>
      <w:proofErr w:type="spellStart"/>
      <w:r w:rsidRPr="003033CF">
        <w:rPr>
          <w:rFonts w:ascii="Times New Roman" w:hAnsi="Times New Roman"/>
          <w:sz w:val="24"/>
          <w:szCs w:val="24"/>
        </w:rPr>
        <w:t>AquaLife</w:t>
      </w:r>
      <w:proofErr w:type="spellEnd"/>
      <w:r w:rsidRPr="003033CF">
        <w:rPr>
          <w:rFonts w:ascii="Times New Roman" w:hAnsi="Times New Roman"/>
          <w:sz w:val="24"/>
          <w:szCs w:val="24"/>
        </w:rPr>
        <w:t xml:space="preserve"> Institutu</w:t>
      </w:r>
      <w:r>
        <w:rPr>
          <w:rFonts w:ascii="Times New Roman" w:hAnsi="Times New Roman"/>
          <w:sz w:val="24"/>
          <w:szCs w:val="24"/>
        </w:rPr>
        <w:t xml:space="preserve"> </w:t>
      </w:r>
      <w:r w:rsidRPr="003033CF">
        <w:rPr>
          <w:rFonts w:ascii="Times New Roman" w:hAnsi="Times New Roman"/>
          <w:sz w:val="24"/>
          <w:szCs w:val="24"/>
        </w:rPr>
        <w:t>PhDr. Markéta Celerová, Ph.D</w:t>
      </w:r>
      <w:r>
        <w:rPr>
          <w:rFonts w:ascii="Times New Roman" w:hAnsi="Times New Roman"/>
          <w:sz w:val="24"/>
          <w:szCs w:val="24"/>
        </w:rPr>
        <w:t>.</w:t>
      </w:r>
      <w:r w:rsidR="004B0D8B">
        <w:rPr>
          <w:rFonts w:ascii="Times New Roman" w:hAnsi="Times New Roman"/>
          <w:sz w:val="24"/>
          <w:szCs w:val="24"/>
        </w:rPr>
        <w:t>, klinická psycholožka z Asociace klinických psychologů ČR.</w:t>
      </w:r>
    </w:p>
    <w:p w14:paraId="281D1CEE" w14:textId="77777777" w:rsidR="00E35D28" w:rsidRPr="008E72C8" w:rsidRDefault="00E35D28" w:rsidP="00E35D28">
      <w:pPr>
        <w:spacing w:after="0" w:line="240" w:lineRule="auto"/>
        <w:jc w:val="both"/>
        <w:rPr>
          <w:rFonts w:ascii="Times New Roman" w:hAnsi="Times New Roman"/>
          <w:sz w:val="12"/>
          <w:szCs w:val="12"/>
        </w:rPr>
      </w:pPr>
    </w:p>
    <w:p w14:paraId="20F8A408" w14:textId="34D55E67" w:rsidR="00E35D28" w:rsidRPr="00724D86" w:rsidRDefault="00E35D28" w:rsidP="00E35D28">
      <w:pPr>
        <w:spacing w:after="0" w:line="240" w:lineRule="auto"/>
        <w:jc w:val="both"/>
        <w:rPr>
          <w:rFonts w:ascii="Times New Roman" w:hAnsi="Times New Roman"/>
          <w:sz w:val="24"/>
          <w:szCs w:val="24"/>
        </w:rPr>
      </w:pPr>
      <w:r w:rsidRPr="00724D86">
        <w:rPr>
          <w:rFonts w:ascii="Times New Roman" w:hAnsi="Times New Roman"/>
          <w:sz w:val="24"/>
          <w:szCs w:val="24"/>
        </w:rPr>
        <w:t xml:space="preserve">Při výběru nápojů pro každodenní pitný režim odborníci doporučují přírodní minerální vody. </w:t>
      </w:r>
      <w:r w:rsidR="00A41AA6">
        <w:rPr>
          <w:rFonts w:ascii="Times New Roman" w:hAnsi="Times New Roman"/>
          <w:sz w:val="24"/>
          <w:szCs w:val="24"/>
        </w:rPr>
        <w:t>Po</w:t>
      </w:r>
      <w:r w:rsidRPr="00724D86">
        <w:rPr>
          <w:rFonts w:ascii="Times New Roman" w:hAnsi="Times New Roman"/>
          <w:sz w:val="24"/>
          <w:szCs w:val="24"/>
        </w:rPr>
        <w:t xml:space="preserve">cházejí z chráněných podzemních zdrojů, </w:t>
      </w:r>
      <w:r w:rsidR="00A41AA6">
        <w:rPr>
          <w:rFonts w:ascii="Times New Roman" w:hAnsi="Times New Roman"/>
          <w:sz w:val="24"/>
          <w:szCs w:val="24"/>
        </w:rPr>
        <w:t>mají</w:t>
      </w:r>
      <w:r w:rsidRPr="00724D86">
        <w:rPr>
          <w:rFonts w:ascii="Times New Roman" w:hAnsi="Times New Roman"/>
          <w:sz w:val="24"/>
          <w:szCs w:val="24"/>
        </w:rPr>
        <w:t xml:space="preserve"> původní čistotu a stabilní složení</w:t>
      </w:r>
      <w:r w:rsidR="00000FF6">
        <w:rPr>
          <w:rFonts w:ascii="Times New Roman" w:hAnsi="Times New Roman"/>
          <w:sz w:val="24"/>
          <w:szCs w:val="24"/>
        </w:rPr>
        <w:t>,</w:t>
      </w:r>
      <w:r w:rsidRPr="00724D86">
        <w:rPr>
          <w:rFonts w:ascii="Times New Roman" w:hAnsi="Times New Roman"/>
          <w:sz w:val="24"/>
          <w:szCs w:val="24"/>
        </w:rPr>
        <w:t xml:space="preserve"> neprocházejí chemickými úpravami ani dezinfekcí. </w:t>
      </w:r>
      <w:r w:rsidRPr="00000FF6">
        <w:rPr>
          <w:rFonts w:ascii="Times New Roman" w:hAnsi="Times New Roman"/>
          <w:i/>
          <w:iCs/>
          <w:sz w:val="24"/>
          <w:szCs w:val="24"/>
        </w:rPr>
        <w:t xml:space="preserve">„Spotřebitelé si mohou vybrat z celé škály minerálních vod – od </w:t>
      </w:r>
      <w:r w:rsidR="00000FF6" w:rsidRPr="00000FF6">
        <w:rPr>
          <w:rFonts w:ascii="Times New Roman" w:hAnsi="Times New Roman"/>
          <w:i/>
          <w:iCs/>
          <w:sz w:val="24"/>
          <w:szCs w:val="24"/>
        </w:rPr>
        <w:t xml:space="preserve">slabě přes středně </w:t>
      </w:r>
      <w:r w:rsidRPr="00000FF6">
        <w:rPr>
          <w:rFonts w:ascii="Times New Roman" w:hAnsi="Times New Roman"/>
          <w:i/>
          <w:iCs/>
          <w:sz w:val="24"/>
          <w:szCs w:val="24"/>
        </w:rPr>
        <w:t xml:space="preserve">mineralizovaných, vhodných pro každodenní pití bez omezení, až po minerálky bohaté na minerální látky, které oceníme například při sportu, horečce nebo zvýšené zátěži. Klíčem je číst etikety a volit minerální vodu podle svých potřeb, věku </w:t>
      </w:r>
      <w:r w:rsidR="002E7154">
        <w:rPr>
          <w:rFonts w:ascii="Times New Roman" w:hAnsi="Times New Roman"/>
          <w:i/>
          <w:iCs/>
          <w:sz w:val="24"/>
          <w:szCs w:val="24"/>
        </w:rPr>
        <w:t>i</w:t>
      </w:r>
      <w:r w:rsidRPr="00000FF6">
        <w:rPr>
          <w:rFonts w:ascii="Times New Roman" w:hAnsi="Times New Roman"/>
          <w:i/>
          <w:iCs/>
          <w:sz w:val="24"/>
          <w:szCs w:val="24"/>
        </w:rPr>
        <w:t xml:space="preserve"> zdravotního stavu</w:t>
      </w:r>
      <w:r w:rsidR="00266BE3">
        <w:rPr>
          <w:rFonts w:ascii="Times New Roman" w:hAnsi="Times New Roman"/>
          <w:i/>
          <w:iCs/>
          <w:sz w:val="24"/>
          <w:szCs w:val="24"/>
        </w:rPr>
        <w:t>,</w:t>
      </w:r>
      <w:r w:rsidR="00F2424B">
        <w:rPr>
          <w:rFonts w:ascii="Times New Roman" w:hAnsi="Times New Roman"/>
          <w:i/>
          <w:iCs/>
          <w:sz w:val="24"/>
          <w:szCs w:val="24"/>
        </w:rPr>
        <w:t xml:space="preserve"> a využít </w:t>
      </w:r>
      <w:r w:rsidR="002E7154">
        <w:rPr>
          <w:rFonts w:ascii="Times New Roman" w:hAnsi="Times New Roman"/>
          <w:i/>
          <w:iCs/>
          <w:sz w:val="24"/>
          <w:szCs w:val="24"/>
        </w:rPr>
        <w:t xml:space="preserve">tak rozmanitých </w:t>
      </w:r>
      <w:r w:rsidR="00F2424B">
        <w:rPr>
          <w:rFonts w:ascii="Times New Roman" w:hAnsi="Times New Roman"/>
          <w:i/>
          <w:iCs/>
          <w:sz w:val="24"/>
          <w:szCs w:val="24"/>
        </w:rPr>
        <w:t xml:space="preserve">zdrojů </w:t>
      </w:r>
      <w:r w:rsidR="00C13937">
        <w:rPr>
          <w:rFonts w:ascii="Times New Roman" w:hAnsi="Times New Roman"/>
          <w:i/>
          <w:iCs/>
          <w:sz w:val="24"/>
          <w:szCs w:val="24"/>
        </w:rPr>
        <w:t xml:space="preserve">našich </w:t>
      </w:r>
      <w:r w:rsidR="00F2424B">
        <w:rPr>
          <w:rFonts w:ascii="Times New Roman" w:hAnsi="Times New Roman"/>
          <w:i/>
          <w:iCs/>
          <w:sz w:val="24"/>
          <w:szCs w:val="24"/>
        </w:rPr>
        <w:t>minerálních pramenů</w:t>
      </w:r>
      <w:r w:rsidRPr="00000FF6">
        <w:rPr>
          <w:rFonts w:ascii="Times New Roman" w:hAnsi="Times New Roman"/>
          <w:i/>
          <w:iCs/>
          <w:sz w:val="24"/>
          <w:szCs w:val="24"/>
        </w:rPr>
        <w:t>,</w:t>
      </w:r>
      <w:r w:rsidR="00266BE3">
        <w:rPr>
          <w:rFonts w:ascii="Times New Roman" w:hAnsi="Times New Roman"/>
          <w:i/>
          <w:iCs/>
          <w:sz w:val="24"/>
          <w:szCs w:val="24"/>
        </w:rPr>
        <w:t xml:space="preserve"> ve světě ojedinělých,</w:t>
      </w:r>
      <w:r w:rsidRPr="00000FF6">
        <w:rPr>
          <w:rFonts w:ascii="Times New Roman" w:hAnsi="Times New Roman"/>
          <w:i/>
          <w:iCs/>
          <w:sz w:val="24"/>
          <w:szCs w:val="24"/>
        </w:rPr>
        <w:t>“</w:t>
      </w:r>
      <w:r>
        <w:rPr>
          <w:rFonts w:ascii="Times New Roman" w:hAnsi="Times New Roman"/>
          <w:sz w:val="24"/>
          <w:szCs w:val="24"/>
        </w:rPr>
        <w:t xml:space="preserve"> </w:t>
      </w:r>
      <w:r w:rsidRPr="00724D86">
        <w:rPr>
          <w:rFonts w:ascii="Times New Roman" w:hAnsi="Times New Roman"/>
          <w:sz w:val="24"/>
          <w:szCs w:val="24"/>
        </w:rPr>
        <w:t>vysvětluje Ing. Jana Ježková, balneotechnička a předsedkyně Svazu minerálních vod.</w:t>
      </w:r>
      <w:r>
        <w:rPr>
          <w:rFonts w:ascii="Times New Roman" w:hAnsi="Times New Roman"/>
          <w:sz w:val="24"/>
          <w:szCs w:val="24"/>
        </w:rPr>
        <w:t xml:space="preserve"> </w:t>
      </w:r>
    </w:p>
    <w:p w14:paraId="7DB987CA" w14:textId="77777777" w:rsidR="00E35D28" w:rsidRPr="008E72C8" w:rsidRDefault="00E35D28" w:rsidP="00E35D28">
      <w:pPr>
        <w:spacing w:after="0" w:line="240" w:lineRule="auto"/>
        <w:jc w:val="both"/>
        <w:rPr>
          <w:rFonts w:ascii="Times New Roman" w:hAnsi="Times New Roman"/>
          <w:sz w:val="12"/>
          <w:szCs w:val="12"/>
        </w:rPr>
      </w:pPr>
    </w:p>
    <w:p w14:paraId="3286DC8F" w14:textId="70F1B69B" w:rsidR="00724D86" w:rsidRDefault="00EE61E5" w:rsidP="00E35D28">
      <w:pPr>
        <w:spacing w:after="0" w:line="240" w:lineRule="auto"/>
        <w:jc w:val="both"/>
        <w:rPr>
          <w:rFonts w:ascii="Times New Roman" w:hAnsi="Times New Roman"/>
          <w:sz w:val="24"/>
          <w:szCs w:val="24"/>
        </w:rPr>
      </w:pPr>
      <w:r w:rsidRPr="00EE61E5">
        <w:rPr>
          <w:rFonts w:ascii="Times New Roman" w:hAnsi="Times New Roman"/>
          <w:sz w:val="24"/>
          <w:szCs w:val="24"/>
        </w:rPr>
        <w:t>Odborníci se shodují: vyplatí se myslet nejen na</w:t>
      </w:r>
      <w:r w:rsidR="008E181D">
        <w:rPr>
          <w:rFonts w:ascii="Times New Roman" w:hAnsi="Times New Roman"/>
          <w:sz w:val="24"/>
          <w:szCs w:val="24"/>
        </w:rPr>
        <w:t xml:space="preserve"> to</w:t>
      </w:r>
      <w:r w:rsidRPr="00EE61E5">
        <w:rPr>
          <w:rFonts w:ascii="Times New Roman" w:hAnsi="Times New Roman"/>
          <w:sz w:val="24"/>
          <w:szCs w:val="24"/>
        </w:rPr>
        <w:t xml:space="preserve">, co jíme a pijeme, ale i na to, jak zvládáme stres. Pokud potíže jako neklid, špatný spánek nebo podrážděnost přetrvávají, je na místě vyhledat odbornou pomoc. Prvním krokem by měla být konzultace s praktickým lékařem, který doporučí vhodného specialistu. </w:t>
      </w:r>
      <w:r w:rsidR="008E181D">
        <w:rPr>
          <w:rFonts w:ascii="Times New Roman" w:hAnsi="Times New Roman"/>
          <w:sz w:val="24"/>
          <w:szCs w:val="24"/>
        </w:rPr>
        <w:t>P</w:t>
      </w:r>
      <w:r w:rsidR="008E181D" w:rsidRPr="00EE61E5">
        <w:rPr>
          <w:rFonts w:ascii="Times New Roman" w:hAnsi="Times New Roman"/>
          <w:sz w:val="24"/>
          <w:szCs w:val="24"/>
        </w:rPr>
        <w:t xml:space="preserve">ři vyhledávání pomoci mimo zdravotnictví </w:t>
      </w:r>
      <w:r w:rsidR="008E181D">
        <w:rPr>
          <w:rFonts w:ascii="Times New Roman" w:hAnsi="Times New Roman"/>
          <w:sz w:val="24"/>
          <w:szCs w:val="24"/>
        </w:rPr>
        <w:t>je d</w:t>
      </w:r>
      <w:r w:rsidRPr="00EE61E5">
        <w:rPr>
          <w:rFonts w:ascii="Times New Roman" w:hAnsi="Times New Roman"/>
          <w:sz w:val="24"/>
          <w:szCs w:val="24"/>
        </w:rPr>
        <w:t>ůležitá obezřetnost</w:t>
      </w:r>
      <w:r w:rsidR="008E181D">
        <w:rPr>
          <w:rFonts w:ascii="Times New Roman" w:hAnsi="Times New Roman"/>
          <w:sz w:val="24"/>
          <w:szCs w:val="24"/>
        </w:rPr>
        <w:t xml:space="preserve"> </w:t>
      </w:r>
      <w:r w:rsidRPr="00EE61E5">
        <w:rPr>
          <w:rFonts w:ascii="Times New Roman" w:hAnsi="Times New Roman"/>
          <w:sz w:val="24"/>
          <w:szCs w:val="24"/>
        </w:rPr>
        <w:t xml:space="preserve">– označení „psychoterapeut“ nemusí vždy znamenat dostatečnou kvalifikaci. </w:t>
      </w:r>
      <w:r w:rsidR="002C5F8A">
        <w:rPr>
          <w:rFonts w:ascii="Times New Roman" w:hAnsi="Times New Roman"/>
          <w:sz w:val="24"/>
          <w:szCs w:val="24"/>
        </w:rPr>
        <w:t xml:space="preserve">Klíčový </w:t>
      </w:r>
      <w:r w:rsidRPr="00EE61E5">
        <w:rPr>
          <w:rFonts w:ascii="Times New Roman" w:hAnsi="Times New Roman"/>
          <w:sz w:val="24"/>
          <w:szCs w:val="24"/>
        </w:rPr>
        <w:t xml:space="preserve">je </w:t>
      </w:r>
      <w:r w:rsidR="002C5F8A">
        <w:rPr>
          <w:rFonts w:ascii="Times New Roman" w:hAnsi="Times New Roman"/>
          <w:sz w:val="24"/>
          <w:szCs w:val="24"/>
        </w:rPr>
        <w:t>také</w:t>
      </w:r>
      <w:r w:rsidR="008E181D">
        <w:rPr>
          <w:rFonts w:ascii="Times New Roman" w:hAnsi="Times New Roman"/>
          <w:sz w:val="24"/>
          <w:szCs w:val="24"/>
        </w:rPr>
        <w:t xml:space="preserve"> </w:t>
      </w:r>
      <w:r w:rsidRPr="00EE61E5">
        <w:rPr>
          <w:rFonts w:ascii="Times New Roman" w:hAnsi="Times New Roman"/>
          <w:sz w:val="24"/>
          <w:szCs w:val="24"/>
        </w:rPr>
        <w:t>pocit důvěry a bezpečí</w:t>
      </w:r>
      <w:r w:rsidR="008E181D">
        <w:rPr>
          <w:rFonts w:ascii="Times New Roman" w:hAnsi="Times New Roman"/>
          <w:sz w:val="24"/>
          <w:szCs w:val="24"/>
        </w:rPr>
        <w:t xml:space="preserve"> – </w:t>
      </w:r>
      <w:r w:rsidRPr="00EE61E5">
        <w:rPr>
          <w:rFonts w:ascii="Times New Roman" w:hAnsi="Times New Roman"/>
          <w:sz w:val="24"/>
          <w:szCs w:val="24"/>
        </w:rPr>
        <w:t>pokud ho u vybraného odborníka necítíme, je v pořádku hledat dál.</w:t>
      </w:r>
      <w:r>
        <w:rPr>
          <w:rFonts w:ascii="Times New Roman" w:hAnsi="Times New Roman"/>
          <w:sz w:val="24"/>
          <w:szCs w:val="24"/>
        </w:rPr>
        <w:t xml:space="preserve"> </w:t>
      </w:r>
    </w:p>
    <w:p w14:paraId="42CB15A9" w14:textId="77777777" w:rsidR="00724D86" w:rsidRDefault="00724D86" w:rsidP="00724D86">
      <w:pPr>
        <w:spacing w:after="0" w:line="240" w:lineRule="auto"/>
        <w:jc w:val="both"/>
        <w:rPr>
          <w:rFonts w:ascii="Times New Roman" w:hAnsi="Times New Roman"/>
          <w:sz w:val="24"/>
          <w:szCs w:val="24"/>
        </w:rPr>
      </w:pPr>
    </w:p>
    <w:p w14:paraId="10E7B687" w14:textId="77777777" w:rsidR="006E5903" w:rsidRDefault="006E5903" w:rsidP="00724D86">
      <w:pPr>
        <w:spacing w:after="0" w:line="240" w:lineRule="auto"/>
        <w:jc w:val="both"/>
        <w:rPr>
          <w:rFonts w:ascii="Times New Roman" w:hAnsi="Times New Roman"/>
          <w:sz w:val="24"/>
          <w:szCs w:val="24"/>
        </w:rPr>
      </w:pPr>
    </w:p>
    <w:p w14:paraId="2AB1F6A0" w14:textId="2FBC021F" w:rsidR="00EE614A" w:rsidRPr="00054B1A" w:rsidRDefault="00EE614A" w:rsidP="008E72C8">
      <w:pPr>
        <w:spacing w:after="0" w:line="240" w:lineRule="auto"/>
        <w:jc w:val="center"/>
        <w:rPr>
          <w:rFonts w:ascii="Times New Roman" w:hAnsi="Times New Roman"/>
        </w:rPr>
      </w:pPr>
      <w:proofErr w:type="spellStart"/>
      <w:r w:rsidRPr="00054B1A">
        <w:rPr>
          <w:rFonts w:ascii="Times New Roman" w:hAnsi="Times New Roman"/>
          <w:b/>
        </w:rPr>
        <w:t>AquaLife</w:t>
      </w:r>
      <w:proofErr w:type="spellEnd"/>
      <w:r w:rsidRPr="00054B1A">
        <w:rPr>
          <w:rFonts w:ascii="Times New Roman" w:hAnsi="Times New Roman"/>
          <w:b/>
        </w:rPr>
        <w:t xml:space="preserve"> Institute (</w:t>
      </w:r>
      <w:hyperlink r:id="rId8" w:history="1">
        <w:r w:rsidRPr="00054B1A">
          <w:rPr>
            <w:rStyle w:val="Hypertextovodkaz"/>
            <w:rFonts w:ascii="Times New Roman" w:hAnsi="Times New Roman"/>
            <w:b/>
          </w:rPr>
          <w:t>www.aqualifeinstitute.cz</w:t>
        </w:r>
      </w:hyperlink>
      <w:r w:rsidRPr="00054B1A">
        <w:rPr>
          <w:rFonts w:ascii="Times New Roman" w:hAnsi="Times New Roman"/>
          <w:b/>
        </w:rPr>
        <w:t xml:space="preserve">) </w:t>
      </w:r>
      <w:r w:rsidRPr="00764B14">
        <w:rPr>
          <w:rFonts w:ascii="Times New Roman" w:hAnsi="Times New Roman"/>
          <w:bCs/>
        </w:rPr>
        <w:t>je organizace, která</w:t>
      </w:r>
      <w:r w:rsidRPr="00054B1A">
        <w:rPr>
          <w:rFonts w:ascii="Times New Roman" w:hAnsi="Times New Roman"/>
        </w:rPr>
        <w:t xml:space="preserve"> sdružuje přední odborníky a vědce zabývající se hydratací organizmu, výživou a zdravým životním stylem, ale i vodou jako přírodním zdrojem. Sleduje aktuální problémy a potřeby české společnosti v oblasti výživy a zdraví s důrazem na pitný režim. Podporuje také vědu a výzkum týkající se pitného režimu a vlivu příjmu tekutin na zdraví.</w:t>
      </w:r>
    </w:p>
    <w:p w14:paraId="7D41729B" w14:textId="77777777" w:rsidR="006E5903" w:rsidRDefault="006E5903" w:rsidP="00321F20">
      <w:pPr>
        <w:spacing w:after="0" w:line="240" w:lineRule="auto"/>
        <w:rPr>
          <w:rFonts w:ascii="Times New Roman" w:hAnsi="Times New Roman"/>
          <w:sz w:val="24"/>
          <w:szCs w:val="24"/>
        </w:rPr>
      </w:pPr>
    </w:p>
    <w:p w14:paraId="3F71BB50" w14:textId="5C8534A5" w:rsidR="004B1BE5" w:rsidRPr="00B677A1" w:rsidRDefault="00000000" w:rsidP="00321F20">
      <w:pPr>
        <w:spacing w:after="0" w:line="240" w:lineRule="auto"/>
        <w:rPr>
          <w:rFonts w:ascii="Times New Roman" w:hAnsi="Times New Roman"/>
          <w:sz w:val="24"/>
          <w:szCs w:val="24"/>
        </w:rPr>
      </w:pPr>
      <w:r>
        <w:rPr>
          <w:rFonts w:ascii="Times New Roman" w:hAnsi="Times New Roman"/>
          <w:noProof/>
          <w:sz w:val="20"/>
          <w:szCs w:val="20"/>
          <w:lang w:eastAsia="cs-CZ"/>
        </w:rPr>
        <w:pict w14:anchorId="092BC4DB">
          <v:group id="_x0000_s2050" alt="" style="position:absolute;margin-left:15.15pt;margin-top:5.95pt;width:475.7pt;height:61.3pt;z-index:-251657216" coordorigin="1383,14507" coordsize="9514,1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1383;top:14507;width:2255;height:900" o:preferrelative="f" wrapcoords="-144 6480 -144 18360 20160 18360 20160 6480 -144 6480" fillcolor="window">
              <v:imagedata r:id="rId9" o:title="" cropright="44967f"/>
            </v:shape>
            <v:shapetype id="_x0000_t202" coordsize="21600,21600" o:spt="202" path="m,l,21600r21600,l21600,xe">
              <v:stroke joinstyle="miter"/>
              <v:path gradientshapeok="t" o:connecttype="rect"/>
            </v:shapetype>
            <v:shape id="_x0000_s2052" type="#_x0000_t202" alt="" style="position:absolute;left:3697;top:14665;width:7200;height:900;mso-wrap-style:square;v-text-anchor:top" stroked="f">
              <v:textbox style="mso-next-textbox:#_x0000_s2052">
                <w:txbxContent>
                  <w:p w14:paraId="405D0600" w14:textId="77777777" w:rsidR="004B1BE5" w:rsidRPr="00B677A1" w:rsidRDefault="004B1BE5" w:rsidP="004B1BE5">
                    <w:pPr>
                      <w:pStyle w:val="Zhlav"/>
                      <w:spacing w:line="280" w:lineRule="exact"/>
                      <w:rPr>
                        <w:rFonts w:ascii="Times New Roman" w:hAnsi="Times New Roman"/>
                        <w:i/>
                        <w:sz w:val="24"/>
                        <w:szCs w:val="24"/>
                        <w:lang w:val="cs-CZ"/>
                      </w:rPr>
                    </w:pPr>
                    <w:r w:rsidRPr="00511875">
                      <w:rPr>
                        <w:rFonts w:ascii="Times New Roman" w:hAnsi="Times New Roman"/>
                        <w:i/>
                        <w:sz w:val="24"/>
                        <w:szCs w:val="24"/>
                      </w:rPr>
                      <w:t xml:space="preserve">Pro další informace kontaktujte agenturu </w:t>
                    </w:r>
                    <w:proofErr w:type="spellStart"/>
                    <w:r w:rsidRPr="00511875">
                      <w:rPr>
                        <w:rFonts w:ascii="Times New Roman" w:hAnsi="Times New Roman"/>
                        <w:i/>
                        <w:sz w:val="24"/>
                        <w:szCs w:val="24"/>
                      </w:rPr>
                      <w:t>Quent</w:t>
                    </w:r>
                    <w:proofErr w:type="spellEnd"/>
                    <w:r w:rsidRPr="00511875">
                      <w:rPr>
                        <w:rFonts w:ascii="Times New Roman" w:hAnsi="Times New Roman"/>
                        <w:i/>
                        <w:sz w:val="24"/>
                        <w:szCs w:val="24"/>
                      </w:rPr>
                      <w:t xml:space="preserve">, Pavlínu Perlíkovou, </w:t>
                    </w:r>
                    <w:r w:rsidRPr="00511875">
                      <w:rPr>
                        <w:rFonts w:ascii="Times New Roman" w:hAnsi="Times New Roman"/>
                        <w:i/>
                        <w:sz w:val="24"/>
                        <w:szCs w:val="24"/>
                      </w:rPr>
                      <w:br/>
                      <w:t xml:space="preserve">tel.: </w:t>
                    </w:r>
                    <w:r w:rsidR="00B677A1">
                      <w:rPr>
                        <w:rFonts w:ascii="Times New Roman" w:hAnsi="Times New Roman"/>
                        <w:i/>
                        <w:sz w:val="24"/>
                        <w:szCs w:val="24"/>
                        <w:lang w:val="cs-CZ"/>
                      </w:rPr>
                      <w:t>602</w:t>
                    </w:r>
                    <w:r w:rsidRPr="00511875">
                      <w:rPr>
                        <w:rFonts w:ascii="Times New Roman" w:hAnsi="Times New Roman"/>
                        <w:i/>
                        <w:sz w:val="24"/>
                        <w:szCs w:val="24"/>
                      </w:rPr>
                      <w:t xml:space="preserve"> </w:t>
                    </w:r>
                    <w:r w:rsidR="00B677A1">
                      <w:rPr>
                        <w:rFonts w:ascii="Times New Roman" w:hAnsi="Times New Roman"/>
                        <w:i/>
                        <w:sz w:val="24"/>
                        <w:szCs w:val="24"/>
                        <w:lang w:val="cs-CZ"/>
                      </w:rPr>
                      <w:t>630</w:t>
                    </w:r>
                    <w:r w:rsidRPr="00511875">
                      <w:rPr>
                        <w:rFonts w:ascii="Times New Roman" w:hAnsi="Times New Roman"/>
                        <w:i/>
                        <w:sz w:val="24"/>
                        <w:szCs w:val="24"/>
                      </w:rPr>
                      <w:t> </w:t>
                    </w:r>
                    <w:r w:rsidR="00B677A1">
                      <w:rPr>
                        <w:rFonts w:ascii="Times New Roman" w:hAnsi="Times New Roman"/>
                        <w:i/>
                        <w:sz w:val="24"/>
                        <w:szCs w:val="24"/>
                        <w:lang w:val="cs-CZ"/>
                      </w:rPr>
                      <w:t>003</w:t>
                    </w:r>
                    <w:r w:rsidRPr="00511875">
                      <w:rPr>
                        <w:rFonts w:ascii="Times New Roman" w:hAnsi="Times New Roman"/>
                        <w:i/>
                        <w:sz w:val="24"/>
                        <w:szCs w:val="24"/>
                      </w:rPr>
                      <w:t>, e-mail: pavlina.perlikova@quent.cz</w:t>
                    </w:r>
                  </w:p>
                </w:txbxContent>
              </v:textbox>
            </v:shape>
          </v:group>
        </w:pict>
      </w:r>
    </w:p>
    <w:sectPr w:rsidR="004B1BE5" w:rsidRPr="00B677A1" w:rsidSect="006074F8">
      <w:headerReference w:type="default" r:id="rId10"/>
      <w:pgSz w:w="11906" w:h="1683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56E5" w14:textId="77777777" w:rsidR="008A1C47" w:rsidRDefault="008A1C47" w:rsidP="009A48C3">
      <w:pPr>
        <w:spacing w:after="0" w:line="240" w:lineRule="auto"/>
      </w:pPr>
      <w:r>
        <w:separator/>
      </w:r>
    </w:p>
  </w:endnote>
  <w:endnote w:type="continuationSeparator" w:id="0">
    <w:p w14:paraId="4CCEF5CA" w14:textId="77777777" w:rsidR="008A1C47" w:rsidRDefault="008A1C47" w:rsidP="009A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B24C" w14:textId="77777777" w:rsidR="008A1C47" w:rsidRDefault="008A1C47" w:rsidP="009A48C3">
      <w:pPr>
        <w:spacing w:after="0" w:line="240" w:lineRule="auto"/>
      </w:pPr>
      <w:r>
        <w:separator/>
      </w:r>
    </w:p>
  </w:footnote>
  <w:footnote w:type="continuationSeparator" w:id="0">
    <w:p w14:paraId="398A4A9E" w14:textId="77777777" w:rsidR="008A1C47" w:rsidRDefault="008A1C47" w:rsidP="009A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CA3E" w14:textId="3397E57F" w:rsidR="00802EE1" w:rsidRPr="00501EFC" w:rsidRDefault="00607A22" w:rsidP="00802EE1">
    <w:pPr>
      <w:pStyle w:val="Zhlav"/>
      <w:spacing w:after="0" w:line="240" w:lineRule="auto"/>
      <w:rPr>
        <w:rFonts w:ascii="Times New Roman" w:hAnsi="Times New Roman"/>
        <w:i/>
        <w:lang w:val="cs-CZ"/>
      </w:rPr>
    </w:pPr>
    <w:r w:rsidRPr="00501EFC">
      <w:rPr>
        <w:rFonts w:ascii="Times New Roman" w:hAnsi="Times New Roman"/>
        <w:i/>
        <w:noProof/>
        <w:lang w:val="cs-CZ" w:eastAsia="cs-CZ"/>
      </w:rPr>
      <w:drawing>
        <wp:anchor distT="0" distB="0" distL="114300" distR="114300" simplePos="0" relativeHeight="251657728" behindDoc="1" locked="0" layoutInCell="1" allowOverlap="1" wp14:anchorId="14CA46AF" wp14:editId="0BDAE829">
          <wp:simplePos x="0" y="0"/>
          <wp:positionH relativeFrom="column">
            <wp:posOffset>4835525</wp:posOffset>
          </wp:positionH>
          <wp:positionV relativeFrom="paragraph">
            <wp:posOffset>-303530</wp:posOffset>
          </wp:positionV>
          <wp:extent cx="1495425" cy="922020"/>
          <wp:effectExtent l="0" t="0" r="0" b="0"/>
          <wp:wrapNone/>
          <wp:docPr id="1" name="Obrázek 7" descr="Popis: C:\Users\marketa.jancikova\Desktop\Twitter ALI\twitter ALI profilo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C:\Users\marketa.jancikova\Desktop\Twitter ALI\twitter ALI profilov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EE1" w:rsidRPr="00501EFC">
      <w:rPr>
        <w:rFonts w:ascii="Times New Roman" w:hAnsi="Times New Roman"/>
        <w:i/>
        <w:lang w:val="cs-CZ"/>
      </w:rPr>
      <w:t xml:space="preserve">Tisková </w:t>
    </w:r>
    <w:r w:rsidR="001B1984">
      <w:rPr>
        <w:rFonts w:ascii="Times New Roman" w:hAnsi="Times New Roman"/>
        <w:i/>
        <w:lang w:val="cs-CZ"/>
      </w:rPr>
      <w:t>zpráva</w:t>
    </w:r>
  </w:p>
  <w:p w14:paraId="38558D7B" w14:textId="407C117E" w:rsidR="00124D6B" w:rsidRPr="00501EFC" w:rsidRDefault="00802EE1" w:rsidP="005C0F52">
    <w:pPr>
      <w:pStyle w:val="Zhlav"/>
      <w:spacing w:after="0" w:line="240" w:lineRule="auto"/>
      <w:rPr>
        <w:rFonts w:ascii="Times New Roman" w:hAnsi="Times New Roman"/>
        <w:i/>
        <w:lang w:val="cs-CZ"/>
      </w:rPr>
    </w:pPr>
    <w:r w:rsidRPr="00501EFC">
      <w:rPr>
        <w:rFonts w:ascii="Times New Roman" w:hAnsi="Times New Roman"/>
        <w:i/>
        <w:lang w:val="cs-CZ"/>
      </w:rPr>
      <w:t xml:space="preserve">Praha, </w:t>
    </w:r>
    <w:r w:rsidR="0008698D">
      <w:rPr>
        <w:rFonts w:ascii="Times New Roman" w:hAnsi="Times New Roman"/>
        <w:i/>
        <w:lang w:val="cs-CZ"/>
      </w:rPr>
      <w:t>1</w:t>
    </w:r>
    <w:r w:rsidR="001B1984">
      <w:rPr>
        <w:rFonts w:ascii="Times New Roman" w:hAnsi="Times New Roman"/>
        <w:i/>
        <w:lang w:val="cs-CZ"/>
      </w:rPr>
      <w:t>8</w:t>
    </w:r>
    <w:r w:rsidRPr="00501EFC">
      <w:rPr>
        <w:rFonts w:ascii="Times New Roman" w:hAnsi="Times New Roman"/>
        <w:i/>
        <w:lang w:val="cs-CZ"/>
      </w:rPr>
      <w:t>.</w:t>
    </w:r>
    <w:r w:rsidR="005A5F5E" w:rsidRPr="00501EFC">
      <w:rPr>
        <w:rFonts w:ascii="Times New Roman" w:hAnsi="Times New Roman"/>
        <w:i/>
        <w:lang w:val="cs-CZ"/>
      </w:rPr>
      <w:t xml:space="preserve"> </w:t>
    </w:r>
    <w:r w:rsidR="001B1984">
      <w:rPr>
        <w:rFonts w:ascii="Times New Roman" w:hAnsi="Times New Roman"/>
        <w:i/>
        <w:lang w:val="cs-CZ"/>
      </w:rPr>
      <w:t>září</w:t>
    </w:r>
    <w:r w:rsidRPr="00501EFC">
      <w:rPr>
        <w:rFonts w:ascii="Times New Roman" w:hAnsi="Times New Roman"/>
        <w:i/>
        <w:lang w:val="cs-CZ"/>
      </w:rPr>
      <w:t xml:space="preserve"> 20</w:t>
    </w:r>
    <w:r w:rsidR="00DD5215" w:rsidRPr="00501EFC">
      <w:rPr>
        <w:rFonts w:ascii="Times New Roman" w:hAnsi="Times New Roman"/>
        <w:i/>
        <w:lang w:val="cs-CZ"/>
      </w:rPr>
      <w:t>2</w:t>
    </w:r>
    <w:r w:rsidR="001B1984">
      <w:rPr>
        <w:rFonts w:ascii="Times New Roman" w:hAnsi="Times New Roman"/>
        <w:i/>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30F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117F73"/>
    <w:multiLevelType w:val="hybridMultilevel"/>
    <w:tmpl w:val="5282A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90171F"/>
    <w:multiLevelType w:val="hybridMultilevel"/>
    <w:tmpl w:val="9E164BA0"/>
    <w:lvl w:ilvl="0" w:tplc="6EB69A48">
      <w:numFmt w:val="bullet"/>
      <w:lvlText w:val="-"/>
      <w:lvlJc w:val="left"/>
      <w:pPr>
        <w:ind w:left="1998" w:hanging="360"/>
      </w:pPr>
      <w:rPr>
        <w:rFonts w:ascii="Times New Roman" w:eastAsia="Times New Roman" w:hAnsi="Times New Roman" w:cs="Times New Roman" w:hint="default"/>
      </w:rPr>
    </w:lvl>
    <w:lvl w:ilvl="1" w:tplc="B61866AA">
      <w:numFmt w:val="bullet"/>
      <w:lvlText w:val="–"/>
      <w:lvlJc w:val="left"/>
      <w:pPr>
        <w:ind w:left="2718" w:hanging="360"/>
      </w:pPr>
      <w:rPr>
        <w:rFonts w:ascii="Times New Roman" w:eastAsia="Times New Roman" w:hAnsi="Times New Roman" w:cs="Times New Roman"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cs="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cs="Courier New" w:hint="default"/>
      </w:rPr>
    </w:lvl>
    <w:lvl w:ilvl="8" w:tplc="04050005" w:tentative="1">
      <w:start w:val="1"/>
      <w:numFmt w:val="bullet"/>
      <w:lvlText w:val=""/>
      <w:lvlJc w:val="left"/>
      <w:pPr>
        <w:ind w:left="7758" w:hanging="360"/>
      </w:pPr>
      <w:rPr>
        <w:rFonts w:ascii="Wingdings" w:hAnsi="Wingdings" w:hint="default"/>
      </w:rPr>
    </w:lvl>
  </w:abstractNum>
  <w:abstractNum w:abstractNumId="3" w15:restartNumberingAfterBreak="0">
    <w:nsid w:val="2B9C39A7"/>
    <w:multiLevelType w:val="hybridMultilevel"/>
    <w:tmpl w:val="14509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ED512D"/>
    <w:multiLevelType w:val="hybridMultilevel"/>
    <w:tmpl w:val="05C0FC28"/>
    <w:lvl w:ilvl="0" w:tplc="377028B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C947B1"/>
    <w:multiLevelType w:val="hybridMultilevel"/>
    <w:tmpl w:val="240C4238"/>
    <w:lvl w:ilvl="0" w:tplc="6EB69A48">
      <w:numFmt w:val="bullet"/>
      <w:lvlText w:val="-"/>
      <w:lvlJc w:val="left"/>
      <w:pPr>
        <w:ind w:left="768" w:hanging="360"/>
      </w:pPr>
      <w:rPr>
        <w:rFonts w:ascii="Times New Roman" w:eastAsia="Times New Roman" w:hAnsi="Times New Roman" w:cs="Times New Roman"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6" w15:restartNumberingAfterBreak="0">
    <w:nsid w:val="30DD55DB"/>
    <w:multiLevelType w:val="hybridMultilevel"/>
    <w:tmpl w:val="D18C5EF0"/>
    <w:lvl w:ilvl="0" w:tplc="61A0A6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680EC5"/>
    <w:multiLevelType w:val="hybridMultilevel"/>
    <w:tmpl w:val="7B0ABFAC"/>
    <w:lvl w:ilvl="0" w:tplc="DEF856A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423589"/>
    <w:multiLevelType w:val="hybridMultilevel"/>
    <w:tmpl w:val="143E115E"/>
    <w:lvl w:ilvl="0" w:tplc="CED8CAE2">
      <w:numFmt w:val="bullet"/>
      <w:lvlText w:val="-"/>
      <w:lvlJc w:val="left"/>
      <w:pPr>
        <w:ind w:left="720" w:hanging="360"/>
      </w:pPr>
      <w:rPr>
        <w:rFonts w:ascii="Times New Roman" w:eastAsia="Calibr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D110B4"/>
    <w:multiLevelType w:val="hybridMultilevel"/>
    <w:tmpl w:val="4BA68EEA"/>
    <w:lvl w:ilvl="0" w:tplc="49EEAAC8">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C67BDB"/>
    <w:multiLevelType w:val="hybridMultilevel"/>
    <w:tmpl w:val="926E2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D142B"/>
    <w:multiLevelType w:val="hybridMultilevel"/>
    <w:tmpl w:val="D98A2F90"/>
    <w:lvl w:ilvl="0" w:tplc="61A0A6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2C4CC6"/>
    <w:multiLevelType w:val="hybridMultilevel"/>
    <w:tmpl w:val="1302B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F634F5"/>
    <w:multiLevelType w:val="hybridMultilevel"/>
    <w:tmpl w:val="6264EE44"/>
    <w:lvl w:ilvl="0" w:tplc="61A0A6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140DDE"/>
    <w:multiLevelType w:val="hybridMultilevel"/>
    <w:tmpl w:val="BBA2B46A"/>
    <w:lvl w:ilvl="0" w:tplc="7626FD2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620B35"/>
    <w:multiLevelType w:val="hybridMultilevel"/>
    <w:tmpl w:val="2A4AE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652E1D"/>
    <w:multiLevelType w:val="hybridMultilevel"/>
    <w:tmpl w:val="83FE3D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6C7E12"/>
    <w:multiLevelType w:val="hybridMultilevel"/>
    <w:tmpl w:val="B5889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3789212">
    <w:abstractNumId w:val="9"/>
  </w:num>
  <w:num w:numId="2" w16cid:durableId="36977163">
    <w:abstractNumId w:val="13"/>
  </w:num>
  <w:num w:numId="3" w16cid:durableId="1794323673">
    <w:abstractNumId w:val="5"/>
  </w:num>
  <w:num w:numId="4" w16cid:durableId="492720128">
    <w:abstractNumId w:val="2"/>
  </w:num>
  <w:num w:numId="5" w16cid:durableId="1519273803">
    <w:abstractNumId w:val="6"/>
  </w:num>
  <w:num w:numId="6" w16cid:durableId="1399594001">
    <w:abstractNumId w:val="11"/>
  </w:num>
  <w:num w:numId="7" w16cid:durableId="1992052025">
    <w:abstractNumId w:val="1"/>
  </w:num>
  <w:num w:numId="8" w16cid:durableId="1012417770">
    <w:abstractNumId w:val="10"/>
  </w:num>
  <w:num w:numId="9" w16cid:durableId="17237493">
    <w:abstractNumId w:val="4"/>
  </w:num>
  <w:num w:numId="10" w16cid:durableId="1167940548">
    <w:abstractNumId w:val="15"/>
  </w:num>
  <w:num w:numId="11" w16cid:durableId="1086416919">
    <w:abstractNumId w:val="14"/>
  </w:num>
  <w:num w:numId="12" w16cid:durableId="372965399">
    <w:abstractNumId w:val="8"/>
  </w:num>
  <w:num w:numId="13" w16cid:durableId="397674820">
    <w:abstractNumId w:val="17"/>
  </w:num>
  <w:num w:numId="14" w16cid:durableId="749154347">
    <w:abstractNumId w:val="12"/>
  </w:num>
  <w:num w:numId="15" w16cid:durableId="229269178">
    <w:abstractNumId w:val="0"/>
  </w:num>
  <w:num w:numId="16" w16cid:durableId="1365865577">
    <w:abstractNumId w:val="16"/>
  </w:num>
  <w:num w:numId="17" w16cid:durableId="570698870">
    <w:abstractNumId w:val="3"/>
  </w:num>
  <w:num w:numId="18" w16cid:durableId="2024934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60"/>
    <w:rsid w:val="00000C79"/>
    <w:rsid w:val="00000FF6"/>
    <w:rsid w:val="0000679D"/>
    <w:rsid w:val="00010D6F"/>
    <w:rsid w:val="000118C2"/>
    <w:rsid w:val="00016395"/>
    <w:rsid w:val="000163E5"/>
    <w:rsid w:val="00017C0E"/>
    <w:rsid w:val="00020420"/>
    <w:rsid w:val="000226A6"/>
    <w:rsid w:val="000252D1"/>
    <w:rsid w:val="0002632C"/>
    <w:rsid w:val="00030821"/>
    <w:rsid w:val="00030D89"/>
    <w:rsid w:val="00031725"/>
    <w:rsid w:val="0003602A"/>
    <w:rsid w:val="00037DEB"/>
    <w:rsid w:val="00041160"/>
    <w:rsid w:val="00043C7D"/>
    <w:rsid w:val="00045C29"/>
    <w:rsid w:val="00047557"/>
    <w:rsid w:val="00051909"/>
    <w:rsid w:val="00052C92"/>
    <w:rsid w:val="000535C0"/>
    <w:rsid w:val="0005363A"/>
    <w:rsid w:val="00054B56"/>
    <w:rsid w:val="00054D61"/>
    <w:rsid w:val="00056C77"/>
    <w:rsid w:val="00057314"/>
    <w:rsid w:val="00061453"/>
    <w:rsid w:val="00062A41"/>
    <w:rsid w:val="00062C4E"/>
    <w:rsid w:val="00064EDA"/>
    <w:rsid w:val="0007269D"/>
    <w:rsid w:val="0007541B"/>
    <w:rsid w:val="000759FA"/>
    <w:rsid w:val="00075A7F"/>
    <w:rsid w:val="0007672A"/>
    <w:rsid w:val="0008046A"/>
    <w:rsid w:val="00080F4F"/>
    <w:rsid w:val="00082459"/>
    <w:rsid w:val="00082C76"/>
    <w:rsid w:val="000839D4"/>
    <w:rsid w:val="0008429D"/>
    <w:rsid w:val="00084BEF"/>
    <w:rsid w:val="0008698D"/>
    <w:rsid w:val="00096113"/>
    <w:rsid w:val="00096B54"/>
    <w:rsid w:val="000A00BF"/>
    <w:rsid w:val="000A11F5"/>
    <w:rsid w:val="000A69A3"/>
    <w:rsid w:val="000B228C"/>
    <w:rsid w:val="000B7D05"/>
    <w:rsid w:val="000C1FFB"/>
    <w:rsid w:val="000C616E"/>
    <w:rsid w:val="000C6AED"/>
    <w:rsid w:val="000C6B2D"/>
    <w:rsid w:val="000C74E8"/>
    <w:rsid w:val="000C7BBA"/>
    <w:rsid w:val="000D0EBF"/>
    <w:rsid w:val="000D2287"/>
    <w:rsid w:val="000D3C3F"/>
    <w:rsid w:val="000D47C3"/>
    <w:rsid w:val="000D53B2"/>
    <w:rsid w:val="000D5C4F"/>
    <w:rsid w:val="000D5E7F"/>
    <w:rsid w:val="000D753D"/>
    <w:rsid w:val="000E0C75"/>
    <w:rsid w:val="000E0E47"/>
    <w:rsid w:val="000E29FA"/>
    <w:rsid w:val="000E5FB7"/>
    <w:rsid w:val="000F14B3"/>
    <w:rsid w:val="000F17D7"/>
    <w:rsid w:val="000F1B3D"/>
    <w:rsid w:val="000F4FBF"/>
    <w:rsid w:val="000F6840"/>
    <w:rsid w:val="00100F72"/>
    <w:rsid w:val="00101DFC"/>
    <w:rsid w:val="0010249A"/>
    <w:rsid w:val="001072B8"/>
    <w:rsid w:val="001074B4"/>
    <w:rsid w:val="00110789"/>
    <w:rsid w:val="00112249"/>
    <w:rsid w:val="00113512"/>
    <w:rsid w:val="001150C5"/>
    <w:rsid w:val="001157F5"/>
    <w:rsid w:val="0011585F"/>
    <w:rsid w:val="00120957"/>
    <w:rsid w:val="00123534"/>
    <w:rsid w:val="00124D6B"/>
    <w:rsid w:val="00125232"/>
    <w:rsid w:val="00125E8B"/>
    <w:rsid w:val="00127C1F"/>
    <w:rsid w:val="0013063C"/>
    <w:rsid w:val="00133B92"/>
    <w:rsid w:val="00134D36"/>
    <w:rsid w:val="00134E19"/>
    <w:rsid w:val="00134FC9"/>
    <w:rsid w:val="00137122"/>
    <w:rsid w:val="00143B0D"/>
    <w:rsid w:val="0014420F"/>
    <w:rsid w:val="001453B1"/>
    <w:rsid w:val="0014588D"/>
    <w:rsid w:val="00152A5D"/>
    <w:rsid w:val="00152D27"/>
    <w:rsid w:val="0015348D"/>
    <w:rsid w:val="0015734F"/>
    <w:rsid w:val="00162B1B"/>
    <w:rsid w:val="00163221"/>
    <w:rsid w:val="00164608"/>
    <w:rsid w:val="0016465E"/>
    <w:rsid w:val="00164BAC"/>
    <w:rsid w:val="00165C65"/>
    <w:rsid w:val="00171569"/>
    <w:rsid w:val="001715F5"/>
    <w:rsid w:val="00171D5F"/>
    <w:rsid w:val="0017271C"/>
    <w:rsid w:val="00174DD9"/>
    <w:rsid w:val="001758F5"/>
    <w:rsid w:val="00175F67"/>
    <w:rsid w:val="00176C93"/>
    <w:rsid w:val="00177726"/>
    <w:rsid w:val="00181FE1"/>
    <w:rsid w:val="00182F08"/>
    <w:rsid w:val="001842EE"/>
    <w:rsid w:val="00184606"/>
    <w:rsid w:val="00184D80"/>
    <w:rsid w:val="00190965"/>
    <w:rsid w:val="00192440"/>
    <w:rsid w:val="00193A4A"/>
    <w:rsid w:val="001944D3"/>
    <w:rsid w:val="001948B7"/>
    <w:rsid w:val="00195FB4"/>
    <w:rsid w:val="001A0E92"/>
    <w:rsid w:val="001A2275"/>
    <w:rsid w:val="001A3450"/>
    <w:rsid w:val="001A5299"/>
    <w:rsid w:val="001A7EC6"/>
    <w:rsid w:val="001B155E"/>
    <w:rsid w:val="001B1984"/>
    <w:rsid w:val="001B2195"/>
    <w:rsid w:val="001B486B"/>
    <w:rsid w:val="001B4C05"/>
    <w:rsid w:val="001B60E6"/>
    <w:rsid w:val="001C6274"/>
    <w:rsid w:val="001D0E4B"/>
    <w:rsid w:val="001D3EFB"/>
    <w:rsid w:val="001D5152"/>
    <w:rsid w:val="001D5A3A"/>
    <w:rsid w:val="001D600D"/>
    <w:rsid w:val="001E4998"/>
    <w:rsid w:val="001E60F6"/>
    <w:rsid w:val="001E78AA"/>
    <w:rsid w:val="001F004C"/>
    <w:rsid w:val="001F1565"/>
    <w:rsid w:val="001F3BD5"/>
    <w:rsid w:val="001F5593"/>
    <w:rsid w:val="001F6022"/>
    <w:rsid w:val="0020065B"/>
    <w:rsid w:val="00200ED1"/>
    <w:rsid w:val="0020473E"/>
    <w:rsid w:val="0020477F"/>
    <w:rsid w:val="0020724B"/>
    <w:rsid w:val="00210B3B"/>
    <w:rsid w:val="0021284B"/>
    <w:rsid w:val="00213DA5"/>
    <w:rsid w:val="002158EE"/>
    <w:rsid w:val="002168AA"/>
    <w:rsid w:val="00216D18"/>
    <w:rsid w:val="002226D5"/>
    <w:rsid w:val="00224285"/>
    <w:rsid w:val="002268A8"/>
    <w:rsid w:val="00230328"/>
    <w:rsid w:val="00232DA8"/>
    <w:rsid w:val="0023484A"/>
    <w:rsid w:val="00237A4A"/>
    <w:rsid w:val="00237E81"/>
    <w:rsid w:val="002401F2"/>
    <w:rsid w:val="0024077B"/>
    <w:rsid w:val="00241233"/>
    <w:rsid w:val="00244266"/>
    <w:rsid w:val="00247EF6"/>
    <w:rsid w:val="002511A4"/>
    <w:rsid w:val="002529FC"/>
    <w:rsid w:val="00252C4D"/>
    <w:rsid w:val="00252FB5"/>
    <w:rsid w:val="00255E76"/>
    <w:rsid w:val="00255FB9"/>
    <w:rsid w:val="0025728A"/>
    <w:rsid w:val="00261380"/>
    <w:rsid w:val="00261D50"/>
    <w:rsid w:val="0026536C"/>
    <w:rsid w:val="0026676D"/>
    <w:rsid w:val="00266BE3"/>
    <w:rsid w:val="00267587"/>
    <w:rsid w:val="00267897"/>
    <w:rsid w:val="00275F67"/>
    <w:rsid w:val="00281FBD"/>
    <w:rsid w:val="00282B74"/>
    <w:rsid w:val="00284215"/>
    <w:rsid w:val="002900B4"/>
    <w:rsid w:val="00291214"/>
    <w:rsid w:val="00291B2E"/>
    <w:rsid w:val="002923EA"/>
    <w:rsid w:val="002960DC"/>
    <w:rsid w:val="00296B19"/>
    <w:rsid w:val="002A42D7"/>
    <w:rsid w:val="002A6774"/>
    <w:rsid w:val="002A6B8B"/>
    <w:rsid w:val="002A73EC"/>
    <w:rsid w:val="002B040E"/>
    <w:rsid w:val="002B217E"/>
    <w:rsid w:val="002B2A50"/>
    <w:rsid w:val="002B3230"/>
    <w:rsid w:val="002B6C50"/>
    <w:rsid w:val="002C0F24"/>
    <w:rsid w:val="002C339A"/>
    <w:rsid w:val="002C5241"/>
    <w:rsid w:val="002C5F8A"/>
    <w:rsid w:val="002C6573"/>
    <w:rsid w:val="002C7A17"/>
    <w:rsid w:val="002D23B3"/>
    <w:rsid w:val="002D2758"/>
    <w:rsid w:val="002D4101"/>
    <w:rsid w:val="002D7559"/>
    <w:rsid w:val="002D7BE4"/>
    <w:rsid w:val="002E12E7"/>
    <w:rsid w:val="002E1DFA"/>
    <w:rsid w:val="002E3317"/>
    <w:rsid w:val="002E3967"/>
    <w:rsid w:val="002E4799"/>
    <w:rsid w:val="002E581B"/>
    <w:rsid w:val="002E7154"/>
    <w:rsid w:val="002F15DA"/>
    <w:rsid w:val="002F4DB6"/>
    <w:rsid w:val="002F588F"/>
    <w:rsid w:val="002F742A"/>
    <w:rsid w:val="003031EC"/>
    <w:rsid w:val="0030457D"/>
    <w:rsid w:val="00305408"/>
    <w:rsid w:val="0031275D"/>
    <w:rsid w:val="003154E2"/>
    <w:rsid w:val="00321F20"/>
    <w:rsid w:val="003230FC"/>
    <w:rsid w:val="00323DFC"/>
    <w:rsid w:val="00324EE4"/>
    <w:rsid w:val="00326DC9"/>
    <w:rsid w:val="003273B7"/>
    <w:rsid w:val="00330C24"/>
    <w:rsid w:val="00331E81"/>
    <w:rsid w:val="003343D0"/>
    <w:rsid w:val="00340413"/>
    <w:rsid w:val="00341D33"/>
    <w:rsid w:val="003425D0"/>
    <w:rsid w:val="00342DFF"/>
    <w:rsid w:val="00343FD3"/>
    <w:rsid w:val="003471DC"/>
    <w:rsid w:val="003506E3"/>
    <w:rsid w:val="00353E7D"/>
    <w:rsid w:val="003542CB"/>
    <w:rsid w:val="00354833"/>
    <w:rsid w:val="00357BB9"/>
    <w:rsid w:val="00357EAE"/>
    <w:rsid w:val="00360F47"/>
    <w:rsid w:val="003612FE"/>
    <w:rsid w:val="00361786"/>
    <w:rsid w:val="00363536"/>
    <w:rsid w:val="003658AE"/>
    <w:rsid w:val="003661AC"/>
    <w:rsid w:val="00367C2E"/>
    <w:rsid w:val="00367F87"/>
    <w:rsid w:val="00370C8F"/>
    <w:rsid w:val="00371D7B"/>
    <w:rsid w:val="003720C4"/>
    <w:rsid w:val="00374120"/>
    <w:rsid w:val="0037413A"/>
    <w:rsid w:val="00374F88"/>
    <w:rsid w:val="003752AC"/>
    <w:rsid w:val="003764AF"/>
    <w:rsid w:val="00376DAC"/>
    <w:rsid w:val="00377118"/>
    <w:rsid w:val="003809A8"/>
    <w:rsid w:val="00382BE0"/>
    <w:rsid w:val="00384AA8"/>
    <w:rsid w:val="00384EFD"/>
    <w:rsid w:val="00385A48"/>
    <w:rsid w:val="0038640D"/>
    <w:rsid w:val="00390992"/>
    <w:rsid w:val="00391BDE"/>
    <w:rsid w:val="00395429"/>
    <w:rsid w:val="003967F9"/>
    <w:rsid w:val="003A1492"/>
    <w:rsid w:val="003A1B95"/>
    <w:rsid w:val="003A5738"/>
    <w:rsid w:val="003B19BC"/>
    <w:rsid w:val="003B4B4B"/>
    <w:rsid w:val="003B4C34"/>
    <w:rsid w:val="003B5736"/>
    <w:rsid w:val="003B5CF6"/>
    <w:rsid w:val="003B5EB3"/>
    <w:rsid w:val="003C00C9"/>
    <w:rsid w:val="003C0194"/>
    <w:rsid w:val="003C0D72"/>
    <w:rsid w:val="003C2D29"/>
    <w:rsid w:val="003C438B"/>
    <w:rsid w:val="003D10C2"/>
    <w:rsid w:val="003D36FA"/>
    <w:rsid w:val="003D453F"/>
    <w:rsid w:val="003E221E"/>
    <w:rsid w:val="003E2562"/>
    <w:rsid w:val="003E32A5"/>
    <w:rsid w:val="003E444C"/>
    <w:rsid w:val="003E4ED3"/>
    <w:rsid w:val="003E58FE"/>
    <w:rsid w:val="003E5FF6"/>
    <w:rsid w:val="003F270C"/>
    <w:rsid w:val="003F2B07"/>
    <w:rsid w:val="003F3D42"/>
    <w:rsid w:val="0040066F"/>
    <w:rsid w:val="004015BB"/>
    <w:rsid w:val="00402C58"/>
    <w:rsid w:val="0040394D"/>
    <w:rsid w:val="004043A1"/>
    <w:rsid w:val="004044DF"/>
    <w:rsid w:val="004047EC"/>
    <w:rsid w:val="0040512E"/>
    <w:rsid w:val="0041089C"/>
    <w:rsid w:val="00415242"/>
    <w:rsid w:val="00417470"/>
    <w:rsid w:val="0041791D"/>
    <w:rsid w:val="0042331E"/>
    <w:rsid w:val="00423487"/>
    <w:rsid w:val="00424E8F"/>
    <w:rsid w:val="00425FC4"/>
    <w:rsid w:val="00430B20"/>
    <w:rsid w:val="00430BA2"/>
    <w:rsid w:val="00431F6B"/>
    <w:rsid w:val="0043526B"/>
    <w:rsid w:val="00436440"/>
    <w:rsid w:val="00437DB4"/>
    <w:rsid w:val="00440478"/>
    <w:rsid w:val="00440FC1"/>
    <w:rsid w:val="004429C2"/>
    <w:rsid w:val="00445AFD"/>
    <w:rsid w:val="00446361"/>
    <w:rsid w:val="004466D1"/>
    <w:rsid w:val="00446EFE"/>
    <w:rsid w:val="00447525"/>
    <w:rsid w:val="00447A13"/>
    <w:rsid w:val="00450371"/>
    <w:rsid w:val="004516B2"/>
    <w:rsid w:val="00451803"/>
    <w:rsid w:val="00451819"/>
    <w:rsid w:val="00452CC2"/>
    <w:rsid w:val="004532F1"/>
    <w:rsid w:val="00453C64"/>
    <w:rsid w:val="0045455E"/>
    <w:rsid w:val="00454A38"/>
    <w:rsid w:val="00454DD7"/>
    <w:rsid w:val="0045669D"/>
    <w:rsid w:val="00456CFE"/>
    <w:rsid w:val="00457071"/>
    <w:rsid w:val="00457080"/>
    <w:rsid w:val="00457937"/>
    <w:rsid w:val="00457D42"/>
    <w:rsid w:val="00461188"/>
    <w:rsid w:val="004634F9"/>
    <w:rsid w:val="00464971"/>
    <w:rsid w:val="00467238"/>
    <w:rsid w:val="00467844"/>
    <w:rsid w:val="00474E78"/>
    <w:rsid w:val="004811F5"/>
    <w:rsid w:val="00483B4D"/>
    <w:rsid w:val="00483E5E"/>
    <w:rsid w:val="004868C0"/>
    <w:rsid w:val="00486CCA"/>
    <w:rsid w:val="004915BF"/>
    <w:rsid w:val="004A270C"/>
    <w:rsid w:val="004A58E7"/>
    <w:rsid w:val="004A5D1F"/>
    <w:rsid w:val="004A62F0"/>
    <w:rsid w:val="004A709D"/>
    <w:rsid w:val="004B0CC0"/>
    <w:rsid w:val="004B0D8B"/>
    <w:rsid w:val="004B1BE5"/>
    <w:rsid w:val="004B28A4"/>
    <w:rsid w:val="004B499B"/>
    <w:rsid w:val="004B6465"/>
    <w:rsid w:val="004B6522"/>
    <w:rsid w:val="004B7824"/>
    <w:rsid w:val="004C005E"/>
    <w:rsid w:val="004C291B"/>
    <w:rsid w:val="004C2C60"/>
    <w:rsid w:val="004C3124"/>
    <w:rsid w:val="004C389D"/>
    <w:rsid w:val="004C41F6"/>
    <w:rsid w:val="004C44D7"/>
    <w:rsid w:val="004C501C"/>
    <w:rsid w:val="004C5993"/>
    <w:rsid w:val="004D0608"/>
    <w:rsid w:val="004D4F23"/>
    <w:rsid w:val="004D727C"/>
    <w:rsid w:val="004E0490"/>
    <w:rsid w:val="004E210D"/>
    <w:rsid w:val="004E3E0B"/>
    <w:rsid w:val="004E4A4C"/>
    <w:rsid w:val="004E5DDB"/>
    <w:rsid w:val="004E6899"/>
    <w:rsid w:val="004F2A92"/>
    <w:rsid w:val="00500314"/>
    <w:rsid w:val="00501EFC"/>
    <w:rsid w:val="00502FA6"/>
    <w:rsid w:val="005032C4"/>
    <w:rsid w:val="00504E09"/>
    <w:rsid w:val="00505F36"/>
    <w:rsid w:val="00506644"/>
    <w:rsid w:val="00507534"/>
    <w:rsid w:val="005103E3"/>
    <w:rsid w:val="005106B0"/>
    <w:rsid w:val="00511875"/>
    <w:rsid w:val="00511D53"/>
    <w:rsid w:val="00513ABA"/>
    <w:rsid w:val="00513B26"/>
    <w:rsid w:val="0051481D"/>
    <w:rsid w:val="00514960"/>
    <w:rsid w:val="00514D75"/>
    <w:rsid w:val="00522101"/>
    <w:rsid w:val="00522D35"/>
    <w:rsid w:val="00522D59"/>
    <w:rsid w:val="00525AC8"/>
    <w:rsid w:val="00527003"/>
    <w:rsid w:val="005367FD"/>
    <w:rsid w:val="00540D53"/>
    <w:rsid w:val="00542498"/>
    <w:rsid w:val="00544430"/>
    <w:rsid w:val="0054596A"/>
    <w:rsid w:val="005520F1"/>
    <w:rsid w:val="0055293D"/>
    <w:rsid w:val="00554261"/>
    <w:rsid w:val="00554E66"/>
    <w:rsid w:val="00554F13"/>
    <w:rsid w:val="00556219"/>
    <w:rsid w:val="005615F1"/>
    <w:rsid w:val="00562164"/>
    <w:rsid w:val="0056224D"/>
    <w:rsid w:val="00562649"/>
    <w:rsid w:val="00563E4E"/>
    <w:rsid w:val="005645B7"/>
    <w:rsid w:val="00575E0E"/>
    <w:rsid w:val="00580A4D"/>
    <w:rsid w:val="0058198E"/>
    <w:rsid w:val="00582EC3"/>
    <w:rsid w:val="005833FA"/>
    <w:rsid w:val="00585A39"/>
    <w:rsid w:val="005863D5"/>
    <w:rsid w:val="00590129"/>
    <w:rsid w:val="0059079F"/>
    <w:rsid w:val="00591D4B"/>
    <w:rsid w:val="00596AE3"/>
    <w:rsid w:val="0059703B"/>
    <w:rsid w:val="00597A7C"/>
    <w:rsid w:val="005A0656"/>
    <w:rsid w:val="005A1725"/>
    <w:rsid w:val="005A33A0"/>
    <w:rsid w:val="005A5F51"/>
    <w:rsid w:val="005A5F5E"/>
    <w:rsid w:val="005A6AD3"/>
    <w:rsid w:val="005A7898"/>
    <w:rsid w:val="005B149C"/>
    <w:rsid w:val="005B2096"/>
    <w:rsid w:val="005B56F2"/>
    <w:rsid w:val="005B5CE4"/>
    <w:rsid w:val="005B65BA"/>
    <w:rsid w:val="005B6F13"/>
    <w:rsid w:val="005B7146"/>
    <w:rsid w:val="005B74A6"/>
    <w:rsid w:val="005C0F52"/>
    <w:rsid w:val="005C1629"/>
    <w:rsid w:val="005C1924"/>
    <w:rsid w:val="005C6895"/>
    <w:rsid w:val="005C6D0C"/>
    <w:rsid w:val="005C72FE"/>
    <w:rsid w:val="005D31E1"/>
    <w:rsid w:val="005D37B1"/>
    <w:rsid w:val="005D4613"/>
    <w:rsid w:val="005D4BD7"/>
    <w:rsid w:val="005D5BE3"/>
    <w:rsid w:val="005D610A"/>
    <w:rsid w:val="005E0108"/>
    <w:rsid w:val="005E0470"/>
    <w:rsid w:val="005E0EDB"/>
    <w:rsid w:val="005E1646"/>
    <w:rsid w:val="005E268F"/>
    <w:rsid w:val="005E2940"/>
    <w:rsid w:val="005E3C7E"/>
    <w:rsid w:val="005E4A86"/>
    <w:rsid w:val="005E51CD"/>
    <w:rsid w:val="005E7BF4"/>
    <w:rsid w:val="005F3C48"/>
    <w:rsid w:val="005F4505"/>
    <w:rsid w:val="005F5677"/>
    <w:rsid w:val="00601484"/>
    <w:rsid w:val="00605FA5"/>
    <w:rsid w:val="006074F8"/>
    <w:rsid w:val="00607A22"/>
    <w:rsid w:val="00610641"/>
    <w:rsid w:val="00611080"/>
    <w:rsid w:val="00611CF6"/>
    <w:rsid w:val="006136C3"/>
    <w:rsid w:val="0061795F"/>
    <w:rsid w:val="006225F9"/>
    <w:rsid w:val="00623856"/>
    <w:rsid w:val="0062485E"/>
    <w:rsid w:val="00626B69"/>
    <w:rsid w:val="00631AD0"/>
    <w:rsid w:val="00632013"/>
    <w:rsid w:val="006360D3"/>
    <w:rsid w:val="00636715"/>
    <w:rsid w:val="00636D2F"/>
    <w:rsid w:val="006376F0"/>
    <w:rsid w:val="00637AFC"/>
    <w:rsid w:val="00646D91"/>
    <w:rsid w:val="006479AE"/>
    <w:rsid w:val="00647CD4"/>
    <w:rsid w:val="006550B2"/>
    <w:rsid w:val="006564AC"/>
    <w:rsid w:val="006567C7"/>
    <w:rsid w:val="006632D3"/>
    <w:rsid w:val="00664343"/>
    <w:rsid w:val="00665B94"/>
    <w:rsid w:val="00671540"/>
    <w:rsid w:val="006726FF"/>
    <w:rsid w:val="00674EDF"/>
    <w:rsid w:val="00680585"/>
    <w:rsid w:val="00681446"/>
    <w:rsid w:val="0068259A"/>
    <w:rsid w:val="006827C1"/>
    <w:rsid w:val="00682EBC"/>
    <w:rsid w:val="00682F73"/>
    <w:rsid w:val="00683162"/>
    <w:rsid w:val="00683D5F"/>
    <w:rsid w:val="0068514C"/>
    <w:rsid w:val="00687F6F"/>
    <w:rsid w:val="00691BC3"/>
    <w:rsid w:val="00692ECB"/>
    <w:rsid w:val="00693660"/>
    <w:rsid w:val="00695F57"/>
    <w:rsid w:val="00697C51"/>
    <w:rsid w:val="006A11EB"/>
    <w:rsid w:val="006A2005"/>
    <w:rsid w:val="006A2692"/>
    <w:rsid w:val="006A2A08"/>
    <w:rsid w:val="006A348B"/>
    <w:rsid w:val="006A6E9D"/>
    <w:rsid w:val="006A7FDD"/>
    <w:rsid w:val="006B0B42"/>
    <w:rsid w:val="006B279C"/>
    <w:rsid w:val="006B66CF"/>
    <w:rsid w:val="006C2A30"/>
    <w:rsid w:val="006C425B"/>
    <w:rsid w:val="006C4D08"/>
    <w:rsid w:val="006D3506"/>
    <w:rsid w:val="006D505B"/>
    <w:rsid w:val="006D5978"/>
    <w:rsid w:val="006D6CBE"/>
    <w:rsid w:val="006E19E6"/>
    <w:rsid w:val="006E5269"/>
    <w:rsid w:val="006E5903"/>
    <w:rsid w:val="006E6535"/>
    <w:rsid w:val="006F2111"/>
    <w:rsid w:val="006F234F"/>
    <w:rsid w:val="006F3596"/>
    <w:rsid w:val="006F53A6"/>
    <w:rsid w:val="006F6248"/>
    <w:rsid w:val="006F62EF"/>
    <w:rsid w:val="006F6870"/>
    <w:rsid w:val="00701742"/>
    <w:rsid w:val="00701F4E"/>
    <w:rsid w:val="00706480"/>
    <w:rsid w:val="00707E60"/>
    <w:rsid w:val="007112C1"/>
    <w:rsid w:val="00712497"/>
    <w:rsid w:val="00712D3C"/>
    <w:rsid w:val="00712F18"/>
    <w:rsid w:val="00713469"/>
    <w:rsid w:val="007172F8"/>
    <w:rsid w:val="00722752"/>
    <w:rsid w:val="00723C68"/>
    <w:rsid w:val="00723DA6"/>
    <w:rsid w:val="00724402"/>
    <w:rsid w:val="00724D86"/>
    <w:rsid w:val="0072540C"/>
    <w:rsid w:val="00726C65"/>
    <w:rsid w:val="00726CED"/>
    <w:rsid w:val="00726CEF"/>
    <w:rsid w:val="0072763D"/>
    <w:rsid w:val="00730CDF"/>
    <w:rsid w:val="00732386"/>
    <w:rsid w:val="0073510C"/>
    <w:rsid w:val="007369F3"/>
    <w:rsid w:val="00736AE3"/>
    <w:rsid w:val="007425D5"/>
    <w:rsid w:val="007434EE"/>
    <w:rsid w:val="00743517"/>
    <w:rsid w:val="00744548"/>
    <w:rsid w:val="00746950"/>
    <w:rsid w:val="007471DC"/>
    <w:rsid w:val="007472DF"/>
    <w:rsid w:val="007479C0"/>
    <w:rsid w:val="007505DD"/>
    <w:rsid w:val="00754C33"/>
    <w:rsid w:val="00755AD5"/>
    <w:rsid w:val="00760559"/>
    <w:rsid w:val="00763A6D"/>
    <w:rsid w:val="00764B14"/>
    <w:rsid w:val="00764F40"/>
    <w:rsid w:val="0076511B"/>
    <w:rsid w:val="00767C3A"/>
    <w:rsid w:val="007719A8"/>
    <w:rsid w:val="00771B8F"/>
    <w:rsid w:val="00774CB4"/>
    <w:rsid w:val="00776432"/>
    <w:rsid w:val="00776D7C"/>
    <w:rsid w:val="00777F1A"/>
    <w:rsid w:val="00781D8C"/>
    <w:rsid w:val="00782ABA"/>
    <w:rsid w:val="00784E69"/>
    <w:rsid w:val="00784F43"/>
    <w:rsid w:val="007862B7"/>
    <w:rsid w:val="007911AD"/>
    <w:rsid w:val="00791FF8"/>
    <w:rsid w:val="00792B58"/>
    <w:rsid w:val="00792D50"/>
    <w:rsid w:val="007A0A93"/>
    <w:rsid w:val="007A53DE"/>
    <w:rsid w:val="007A7973"/>
    <w:rsid w:val="007B0DD5"/>
    <w:rsid w:val="007B1344"/>
    <w:rsid w:val="007B1A53"/>
    <w:rsid w:val="007B3888"/>
    <w:rsid w:val="007B3D5F"/>
    <w:rsid w:val="007C07E2"/>
    <w:rsid w:val="007C12A0"/>
    <w:rsid w:val="007C2E77"/>
    <w:rsid w:val="007C34B8"/>
    <w:rsid w:val="007C37DF"/>
    <w:rsid w:val="007C7CF4"/>
    <w:rsid w:val="007C7D6B"/>
    <w:rsid w:val="007C7EB2"/>
    <w:rsid w:val="007D295C"/>
    <w:rsid w:val="007D4A46"/>
    <w:rsid w:val="007D69B5"/>
    <w:rsid w:val="007E051E"/>
    <w:rsid w:val="007E3B2F"/>
    <w:rsid w:val="007E3DB3"/>
    <w:rsid w:val="007E5554"/>
    <w:rsid w:val="007E74F4"/>
    <w:rsid w:val="007E7770"/>
    <w:rsid w:val="007E7A0B"/>
    <w:rsid w:val="007E7C1B"/>
    <w:rsid w:val="007F2E90"/>
    <w:rsid w:val="007F4741"/>
    <w:rsid w:val="007F4C02"/>
    <w:rsid w:val="0080043E"/>
    <w:rsid w:val="00801E4E"/>
    <w:rsid w:val="00802E7D"/>
    <w:rsid w:val="00802EE1"/>
    <w:rsid w:val="008035CE"/>
    <w:rsid w:val="008054EF"/>
    <w:rsid w:val="00806A85"/>
    <w:rsid w:val="00806BB6"/>
    <w:rsid w:val="00806CEF"/>
    <w:rsid w:val="008104BB"/>
    <w:rsid w:val="00816981"/>
    <w:rsid w:val="0082525F"/>
    <w:rsid w:val="00825E8B"/>
    <w:rsid w:val="008271E1"/>
    <w:rsid w:val="008343EC"/>
    <w:rsid w:val="00834DC2"/>
    <w:rsid w:val="00834FFD"/>
    <w:rsid w:val="008403E8"/>
    <w:rsid w:val="00840CF2"/>
    <w:rsid w:val="0084152B"/>
    <w:rsid w:val="0084569D"/>
    <w:rsid w:val="008458EE"/>
    <w:rsid w:val="00845E99"/>
    <w:rsid w:val="00846CBC"/>
    <w:rsid w:val="008479B5"/>
    <w:rsid w:val="00847A8D"/>
    <w:rsid w:val="00847CBE"/>
    <w:rsid w:val="008518C7"/>
    <w:rsid w:val="00857606"/>
    <w:rsid w:val="00863925"/>
    <w:rsid w:val="008733E8"/>
    <w:rsid w:val="00875A46"/>
    <w:rsid w:val="0087706E"/>
    <w:rsid w:val="008800C5"/>
    <w:rsid w:val="008807D8"/>
    <w:rsid w:val="0088174B"/>
    <w:rsid w:val="0088298F"/>
    <w:rsid w:val="00882F2B"/>
    <w:rsid w:val="008840F7"/>
    <w:rsid w:val="008841F3"/>
    <w:rsid w:val="00886E2E"/>
    <w:rsid w:val="00887A94"/>
    <w:rsid w:val="00887A9D"/>
    <w:rsid w:val="00893452"/>
    <w:rsid w:val="00893BC0"/>
    <w:rsid w:val="00896793"/>
    <w:rsid w:val="008A0078"/>
    <w:rsid w:val="008A1388"/>
    <w:rsid w:val="008A1C47"/>
    <w:rsid w:val="008A4409"/>
    <w:rsid w:val="008A55C9"/>
    <w:rsid w:val="008A584B"/>
    <w:rsid w:val="008A6704"/>
    <w:rsid w:val="008A6791"/>
    <w:rsid w:val="008B2817"/>
    <w:rsid w:val="008B36B5"/>
    <w:rsid w:val="008B5047"/>
    <w:rsid w:val="008B5231"/>
    <w:rsid w:val="008C1E1F"/>
    <w:rsid w:val="008C2C59"/>
    <w:rsid w:val="008C49B4"/>
    <w:rsid w:val="008C7B99"/>
    <w:rsid w:val="008D18B5"/>
    <w:rsid w:val="008D1C55"/>
    <w:rsid w:val="008D23E0"/>
    <w:rsid w:val="008D3732"/>
    <w:rsid w:val="008D668D"/>
    <w:rsid w:val="008E1643"/>
    <w:rsid w:val="008E181D"/>
    <w:rsid w:val="008E20DB"/>
    <w:rsid w:val="008E2442"/>
    <w:rsid w:val="008E2BBB"/>
    <w:rsid w:val="008E6A12"/>
    <w:rsid w:val="008E72C8"/>
    <w:rsid w:val="008E7A84"/>
    <w:rsid w:val="008F4919"/>
    <w:rsid w:val="008F65E4"/>
    <w:rsid w:val="00901158"/>
    <w:rsid w:val="00901B52"/>
    <w:rsid w:val="00902E79"/>
    <w:rsid w:val="00906603"/>
    <w:rsid w:val="0090688F"/>
    <w:rsid w:val="00907359"/>
    <w:rsid w:val="00912712"/>
    <w:rsid w:val="009153B6"/>
    <w:rsid w:val="00917D66"/>
    <w:rsid w:val="009220B4"/>
    <w:rsid w:val="009230CC"/>
    <w:rsid w:val="00923C4E"/>
    <w:rsid w:val="00923E37"/>
    <w:rsid w:val="00925151"/>
    <w:rsid w:val="00925C6C"/>
    <w:rsid w:val="00936027"/>
    <w:rsid w:val="00937E94"/>
    <w:rsid w:val="009402E5"/>
    <w:rsid w:val="00946267"/>
    <w:rsid w:val="009464EF"/>
    <w:rsid w:val="00947076"/>
    <w:rsid w:val="00947E17"/>
    <w:rsid w:val="00953798"/>
    <w:rsid w:val="00957267"/>
    <w:rsid w:val="00961676"/>
    <w:rsid w:val="00962F7A"/>
    <w:rsid w:val="009633A2"/>
    <w:rsid w:val="00963449"/>
    <w:rsid w:val="00963CAB"/>
    <w:rsid w:val="009657E5"/>
    <w:rsid w:val="00974DB6"/>
    <w:rsid w:val="009802EA"/>
    <w:rsid w:val="009836EA"/>
    <w:rsid w:val="00983A3B"/>
    <w:rsid w:val="00987F33"/>
    <w:rsid w:val="00994043"/>
    <w:rsid w:val="00994DAE"/>
    <w:rsid w:val="009964B3"/>
    <w:rsid w:val="009A1CA4"/>
    <w:rsid w:val="009A48C3"/>
    <w:rsid w:val="009A4A01"/>
    <w:rsid w:val="009A6682"/>
    <w:rsid w:val="009B0337"/>
    <w:rsid w:val="009B3349"/>
    <w:rsid w:val="009B36B3"/>
    <w:rsid w:val="009B4A19"/>
    <w:rsid w:val="009B6266"/>
    <w:rsid w:val="009B681A"/>
    <w:rsid w:val="009B7F07"/>
    <w:rsid w:val="009C1B11"/>
    <w:rsid w:val="009C2029"/>
    <w:rsid w:val="009C35A9"/>
    <w:rsid w:val="009C37F5"/>
    <w:rsid w:val="009C6E2E"/>
    <w:rsid w:val="009C7157"/>
    <w:rsid w:val="009C7E54"/>
    <w:rsid w:val="009D0BC9"/>
    <w:rsid w:val="009D1FED"/>
    <w:rsid w:val="009D267C"/>
    <w:rsid w:val="009D4FC1"/>
    <w:rsid w:val="009D5559"/>
    <w:rsid w:val="009D721C"/>
    <w:rsid w:val="009E0DDD"/>
    <w:rsid w:val="009E11A7"/>
    <w:rsid w:val="009E3F7A"/>
    <w:rsid w:val="009E61FC"/>
    <w:rsid w:val="009F0DD8"/>
    <w:rsid w:val="009F22C5"/>
    <w:rsid w:val="009F2385"/>
    <w:rsid w:val="009F3C5F"/>
    <w:rsid w:val="009F57DA"/>
    <w:rsid w:val="009F7E46"/>
    <w:rsid w:val="00A0288D"/>
    <w:rsid w:val="00A05472"/>
    <w:rsid w:val="00A0582F"/>
    <w:rsid w:val="00A06B7C"/>
    <w:rsid w:val="00A073AD"/>
    <w:rsid w:val="00A10D46"/>
    <w:rsid w:val="00A11A78"/>
    <w:rsid w:val="00A11F87"/>
    <w:rsid w:val="00A13567"/>
    <w:rsid w:val="00A154DC"/>
    <w:rsid w:val="00A1663B"/>
    <w:rsid w:val="00A16BEC"/>
    <w:rsid w:val="00A219EE"/>
    <w:rsid w:val="00A257F3"/>
    <w:rsid w:val="00A2735D"/>
    <w:rsid w:val="00A303C9"/>
    <w:rsid w:val="00A35871"/>
    <w:rsid w:val="00A35C7E"/>
    <w:rsid w:val="00A36E5E"/>
    <w:rsid w:val="00A37EB8"/>
    <w:rsid w:val="00A40674"/>
    <w:rsid w:val="00A41AA6"/>
    <w:rsid w:val="00A43263"/>
    <w:rsid w:val="00A44B56"/>
    <w:rsid w:val="00A452EA"/>
    <w:rsid w:val="00A513BE"/>
    <w:rsid w:val="00A52A83"/>
    <w:rsid w:val="00A532FB"/>
    <w:rsid w:val="00A54BF4"/>
    <w:rsid w:val="00A55E41"/>
    <w:rsid w:val="00A56587"/>
    <w:rsid w:val="00A568EB"/>
    <w:rsid w:val="00A650A4"/>
    <w:rsid w:val="00A672DA"/>
    <w:rsid w:val="00A677D7"/>
    <w:rsid w:val="00A6789D"/>
    <w:rsid w:val="00A72896"/>
    <w:rsid w:val="00A72C0A"/>
    <w:rsid w:val="00A75297"/>
    <w:rsid w:val="00A75CBB"/>
    <w:rsid w:val="00A77325"/>
    <w:rsid w:val="00A77C49"/>
    <w:rsid w:val="00A80850"/>
    <w:rsid w:val="00A80AE6"/>
    <w:rsid w:val="00A81594"/>
    <w:rsid w:val="00A901C4"/>
    <w:rsid w:val="00A92622"/>
    <w:rsid w:val="00A93241"/>
    <w:rsid w:val="00AA0734"/>
    <w:rsid w:val="00AA07E1"/>
    <w:rsid w:val="00AA3158"/>
    <w:rsid w:val="00AA74CE"/>
    <w:rsid w:val="00AB04C6"/>
    <w:rsid w:val="00AB2736"/>
    <w:rsid w:val="00AB2C9E"/>
    <w:rsid w:val="00AB4F8D"/>
    <w:rsid w:val="00AC0873"/>
    <w:rsid w:val="00AC1005"/>
    <w:rsid w:val="00AC35E4"/>
    <w:rsid w:val="00AC394E"/>
    <w:rsid w:val="00AC4819"/>
    <w:rsid w:val="00AC48AF"/>
    <w:rsid w:val="00AC65BC"/>
    <w:rsid w:val="00AD0755"/>
    <w:rsid w:val="00AD743B"/>
    <w:rsid w:val="00AD7B63"/>
    <w:rsid w:val="00AE0555"/>
    <w:rsid w:val="00AE0EB2"/>
    <w:rsid w:val="00AE4890"/>
    <w:rsid w:val="00AE53D4"/>
    <w:rsid w:val="00AE5947"/>
    <w:rsid w:val="00AE5B72"/>
    <w:rsid w:val="00AF0756"/>
    <w:rsid w:val="00AF2091"/>
    <w:rsid w:val="00AF3F56"/>
    <w:rsid w:val="00AF686D"/>
    <w:rsid w:val="00AF774F"/>
    <w:rsid w:val="00B00060"/>
    <w:rsid w:val="00B03118"/>
    <w:rsid w:val="00B04D8E"/>
    <w:rsid w:val="00B0529C"/>
    <w:rsid w:val="00B11B9E"/>
    <w:rsid w:val="00B13A59"/>
    <w:rsid w:val="00B16990"/>
    <w:rsid w:val="00B214C6"/>
    <w:rsid w:val="00B21852"/>
    <w:rsid w:val="00B23F60"/>
    <w:rsid w:val="00B25593"/>
    <w:rsid w:val="00B257F9"/>
    <w:rsid w:val="00B26260"/>
    <w:rsid w:val="00B26A12"/>
    <w:rsid w:val="00B27A57"/>
    <w:rsid w:val="00B32689"/>
    <w:rsid w:val="00B32944"/>
    <w:rsid w:val="00B33FCA"/>
    <w:rsid w:val="00B35203"/>
    <w:rsid w:val="00B4416B"/>
    <w:rsid w:val="00B51D3F"/>
    <w:rsid w:val="00B521E8"/>
    <w:rsid w:val="00B52A86"/>
    <w:rsid w:val="00B52EE1"/>
    <w:rsid w:val="00B53C94"/>
    <w:rsid w:val="00B54AE5"/>
    <w:rsid w:val="00B55B3F"/>
    <w:rsid w:val="00B60A07"/>
    <w:rsid w:val="00B630D7"/>
    <w:rsid w:val="00B63CA5"/>
    <w:rsid w:val="00B658C1"/>
    <w:rsid w:val="00B66AB3"/>
    <w:rsid w:val="00B677A1"/>
    <w:rsid w:val="00B72FE0"/>
    <w:rsid w:val="00B74A50"/>
    <w:rsid w:val="00B800B6"/>
    <w:rsid w:val="00B80CE9"/>
    <w:rsid w:val="00B810E9"/>
    <w:rsid w:val="00B84275"/>
    <w:rsid w:val="00B86F39"/>
    <w:rsid w:val="00B915FE"/>
    <w:rsid w:val="00B92948"/>
    <w:rsid w:val="00B9353E"/>
    <w:rsid w:val="00B93C84"/>
    <w:rsid w:val="00B94994"/>
    <w:rsid w:val="00B95A51"/>
    <w:rsid w:val="00B963DC"/>
    <w:rsid w:val="00BA53DD"/>
    <w:rsid w:val="00BA5735"/>
    <w:rsid w:val="00BA7099"/>
    <w:rsid w:val="00BB2EE7"/>
    <w:rsid w:val="00BB337C"/>
    <w:rsid w:val="00BB3DF4"/>
    <w:rsid w:val="00BB3FD3"/>
    <w:rsid w:val="00BB7FF3"/>
    <w:rsid w:val="00BC2AAA"/>
    <w:rsid w:val="00BC52D6"/>
    <w:rsid w:val="00BC7062"/>
    <w:rsid w:val="00BC7E07"/>
    <w:rsid w:val="00BD2074"/>
    <w:rsid w:val="00BD2CF2"/>
    <w:rsid w:val="00BD3043"/>
    <w:rsid w:val="00BD3A0F"/>
    <w:rsid w:val="00BD3EA2"/>
    <w:rsid w:val="00BD468C"/>
    <w:rsid w:val="00BD497D"/>
    <w:rsid w:val="00BD60FC"/>
    <w:rsid w:val="00BD7BF7"/>
    <w:rsid w:val="00BE18E0"/>
    <w:rsid w:val="00BE269F"/>
    <w:rsid w:val="00BE2A13"/>
    <w:rsid w:val="00BE3346"/>
    <w:rsid w:val="00BE3E60"/>
    <w:rsid w:val="00BE496F"/>
    <w:rsid w:val="00BE4C8D"/>
    <w:rsid w:val="00BE6ED3"/>
    <w:rsid w:val="00BE7460"/>
    <w:rsid w:val="00BF07B8"/>
    <w:rsid w:val="00BF20FF"/>
    <w:rsid w:val="00BF21C9"/>
    <w:rsid w:val="00BF6241"/>
    <w:rsid w:val="00BF63E0"/>
    <w:rsid w:val="00BF7186"/>
    <w:rsid w:val="00C04854"/>
    <w:rsid w:val="00C0509C"/>
    <w:rsid w:val="00C058FD"/>
    <w:rsid w:val="00C07389"/>
    <w:rsid w:val="00C0767F"/>
    <w:rsid w:val="00C123D5"/>
    <w:rsid w:val="00C13937"/>
    <w:rsid w:val="00C179A1"/>
    <w:rsid w:val="00C17A0D"/>
    <w:rsid w:val="00C21A51"/>
    <w:rsid w:val="00C21E23"/>
    <w:rsid w:val="00C2490C"/>
    <w:rsid w:val="00C24B79"/>
    <w:rsid w:val="00C25EF7"/>
    <w:rsid w:val="00C2628C"/>
    <w:rsid w:val="00C30ED8"/>
    <w:rsid w:val="00C336F9"/>
    <w:rsid w:val="00C34699"/>
    <w:rsid w:val="00C364F0"/>
    <w:rsid w:val="00C36FFC"/>
    <w:rsid w:val="00C41ADF"/>
    <w:rsid w:val="00C427B1"/>
    <w:rsid w:val="00C43AF2"/>
    <w:rsid w:val="00C4499A"/>
    <w:rsid w:val="00C452F7"/>
    <w:rsid w:val="00C4582E"/>
    <w:rsid w:val="00C4771F"/>
    <w:rsid w:val="00C5784C"/>
    <w:rsid w:val="00C57BB1"/>
    <w:rsid w:val="00C60040"/>
    <w:rsid w:val="00C60C53"/>
    <w:rsid w:val="00C61ADA"/>
    <w:rsid w:val="00C62753"/>
    <w:rsid w:val="00C707ED"/>
    <w:rsid w:val="00C71ACE"/>
    <w:rsid w:val="00C71DFE"/>
    <w:rsid w:val="00C729D7"/>
    <w:rsid w:val="00C72E39"/>
    <w:rsid w:val="00C7723B"/>
    <w:rsid w:val="00C82E6D"/>
    <w:rsid w:val="00C869AC"/>
    <w:rsid w:val="00C86EC0"/>
    <w:rsid w:val="00C86FB9"/>
    <w:rsid w:val="00C87478"/>
    <w:rsid w:val="00C909EC"/>
    <w:rsid w:val="00C91AC2"/>
    <w:rsid w:val="00C93A02"/>
    <w:rsid w:val="00C94EC7"/>
    <w:rsid w:val="00C95846"/>
    <w:rsid w:val="00C9766F"/>
    <w:rsid w:val="00CA1C39"/>
    <w:rsid w:val="00CA2DF4"/>
    <w:rsid w:val="00CA4064"/>
    <w:rsid w:val="00CA4B4C"/>
    <w:rsid w:val="00CA5D19"/>
    <w:rsid w:val="00CA5D92"/>
    <w:rsid w:val="00CA761D"/>
    <w:rsid w:val="00CB46C0"/>
    <w:rsid w:val="00CB5C0C"/>
    <w:rsid w:val="00CB6D5B"/>
    <w:rsid w:val="00CC1D67"/>
    <w:rsid w:val="00CC44DC"/>
    <w:rsid w:val="00CC4DD0"/>
    <w:rsid w:val="00CC5111"/>
    <w:rsid w:val="00CC6FBC"/>
    <w:rsid w:val="00CC70A4"/>
    <w:rsid w:val="00CD0BB2"/>
    <w:rsid w:val="00CD22F3"/>
    <w:rsid w:val="00CD4E50"/>
    <w:rsid w:val="00CD6837"/>
    <w:rsid w:val="00CD76E9"/>
    <w:rsid w:val="00CE14DC"/>
    <w:rsid w:val="00CE3FF5"/>
    <w:rsid w:val="00CE4688"/>
    <w:rsid w:val="00CE587B"/>
    <w:rsid w:val="00CE66E1"/>
    <w:rsid w:val="00CF00D2"/>
    <w:rsid w:val="00CF0F15"/>
    <w:rsid w:val="00CF109A"/>
    <w:rsid w:val="00CF1E9B"/>
    <w:rsid w:val="00CF7206"/>
    <w:rsid w:val="00D00F1D"/>
    <w:rsid w:val="00D06B11"/>
    <w:rsid w:val="00D07DE8"/>
    <w:rsid w:val="00D114E4"/>
    <w:rsid w:val="00D11BDD"/>
    <w:rsid w:val="00D11DB0"/>
    <w:rsid w:val="00D13919"/>
    <w:rsid w:val="00D13B9A"/>
    <w:rsid w:val="00D17135"/>
    <w:rsid w:val="00D20FDE"/>
    <w:rsid w:val="00D21B32"/>
    <w:rsid w:val="00D31546"/>
    <w:rsid w:val="00D352BB"/>
    <w:rsid w:val="00D41416"/>
    <w:rsid w:val="00D42C6C"/>
    <w:rsid w:val="00D4585B"/>
    <w:rsid w:val="00D5230F"/>
    <w:rsid w:val="00D5297B"/>
    <w:rsid w:val="00D52D0B"/>
    <w:rsid w:val="00D52F9B"/>
    <w:rsid w:val="00D56E5D"/>
    <w:rsid w:val="00D56FB1"/>
    <w:rsid w:val="00D57D4C"/>
    <w:rsid w:val="00D619DD"/>
    <w:rsid w:val="00D63819"/>
    <w:rsid w:val="00D6475A"/>
    <w:rsid w:val="00D6563D"/>
    <w:rsid w:val="00D746F7"/>
    <w:rsid w:val="00D80761"/>
    <w:rsid w:val="00D93ACE"/>
    <w:rsid w:val="00D9473C"/>
    <w:rsid w:val="00D96B2A"/>
    <w:rsid w:val="00D96DA8"/>
    <w:rsid w:val="00D971C4"/>
    <w:rsid w:val="00DA051B"/>
    <w:rsid w:val="00DA1AB1"/>
    <w:rsid w:val="00DA4D60"/>
    <w:rsid w:val="00DA5B5B"/>
    <w:rsid w:val="00DB0435"/>
    <w:rsid w:val="00DB05A2"/>
    <w:rsid w:val="00DB0AAA"/>
    <w:rsid w:val="00DB106B"/>
    <w:rsid w:val="00DB4B24"/>
    <w:rsid w:val="00DB648B"/>
    <w:rsid w:val="00DC4CE3"/>
    <w:rsid w:val="00DC7236"/>
    <w:rsid w:val="00DC7ECB"/>
    <w:rsid w:val="00DD0B71"/>
    <w:rsid w:val="00DD368C"/>
    <w:rsid w:val="00DD3925"/>
    <w:rsid w:val="00DD5213"/>
    <w:rsid w:val="00DD5215"/>
    <w:rsid w:val="00DE2FEC"/>
    <w:rsid w:val="00DE464B"/>
    <w:rsid w:val="00DE49FC"/>
    <w:rsid w:val="00DE7658"/>
    <w:rsid w:val="00DE778B"/>
    <w:rsid w:val="00DF0B0E"/>
    <w:rsid w:val="00DF2A61"/>
    <w:rsid w:val="00DF2B0E"/>
    <w:rsid w:val="00DF2F55"/>
    <w:rsid w:val="00DF5259"/>
    <w:rsid w:val="00DF6C0A"/>
    <w:rsid w:val="00DF6D37"/>
    <w:rsid w:val="00E010F2"/>
    <w:rsid w:val="00E04223"/>
    <w:rsid w:val="00E044AD"/>
    <w:rsid w:val="00E064BF"/>
    <w:rsid w:val="00E11BFB"/>
    <w:rsid w:val="00E1509B"/>
    <w:rsid w:val="00E15653"/>
    <w:rsid w:val="00E1689B"/>
    <w:rsid w:val="00E200C2"/>
    <w:rsid w:val="00E202B7"/>
    <w:rsid w:val="00E22497"/>
    <w:rsid w:val="00E33853"/>
    <w:rsid w:val="00E33973"/>
    <w:rsid w:val="00E35D28"/>
    <w:rsid w:val="00E37FCB"/>
    <w:rsid w:val="00E40003"/>
    <w:rsid w:val="00E40378"/>
    <w:rsid w:val="00E40B8B"/>
    <w:rsid w:val="00E4181C"/>
    <w:rsid w:val="00E419EA"/>
    <w:rsid w:val="00E43E55"/>
    <w:rsid w:val="00E46D16"/>
    <w:rsid w:val="00E47E07"/>
    <w:rsid w:val="00E503BC"/>
    <w:rsid w:val="00E50912"/>
    <w:rsid w:val="00E5152D"/>
    <w:rsid w:val="00E53DFA"/>
    <w:rsid w:val="00E57A5D"/>
    <w:rsid w:val="00E604D5"/>
    <w:rsid w:val="00E63AD5"/>
    <w:rsid w:val="00E64F00"/>
    <w:rsid w:val="00E6507C"/>
    <w:rsid w:val="00E666F9"/>
    <w:rsid w:val="00E6699C"/>
    <w:rsid w:val="00E67A23"/>
    <w:rsid w:val="00E70397"/>
    <w:rsid w:val="00E705EE"/>
    <w:rsid w:val="00E716BD"/>
    <w:rsid w:val="00E7172A"/>
    <w:rsid w:val="00E72D4B"/>
    <w:rsid w:val="00E756E6"/>
    <w:rsid w:val="00E76D53"/>
    <w:rsid w:val="00E77C6C"/>
    <w:rsid w:val="00E82B43"/>
    <w:rsid w:val="00E8481D"/>
    <w:rsid w:val="00E84850"/>
    <w:rsid w:val="00E85223"/>
    <w:rsid w:val="00E85DD4"/>
    <w:rsid w:val="00E86EE5"/>
    <w:rsid w:val="00E91F32"/>
    <w:rsid w:val="00E9365E"/>
    <w:rsid w:val="00E95270"/>
    <w:rsid w:val="00E95597"/>
    <w:rsid w:val="00E9600B"/>
    <w:rsid w:val="00E97570"/>
    <w:rsid w:val="00E97F6E"/>
    <w:rsid w:val="00EA0A70"/>
    <w:rsid w:val="00EA172A"/>
    <w:rsid w:val="00EA1973"/>
    <w:rsid w:val="00EA3476"/>
    <w:rsid w:val="00EA472F"/>
    <w:rsid w:val="00EA4A9F"/>
    <w:rsid w:val="00EA4BFC"/>
    <w:rsid w:val="00EB0830"/>
    <w:rsid w:val="00EC1C93"/>
    <w:rsid w:val="00EC3852"/>
    <w:rsid w:val="00EC403D"/>
    <w:rsid w:val="00EC6C45"/>
    <w:rsid w:val="00EC7D17"/>
    <w:rsid w:val="00ED0FED"/>
    <w:rsid w:val="00ED1D6D"/>
    <w:rsid w:val="00ED3136"/>
    <w:rsid w:val="00EE045C"/>
    <w:rsid w:val="00EE170D"/>
    <w:rsid w:val="00EE2290"/>
    <w:rsid w:val="00EE30C0"/>
    <w:rsid w:val="00EE50F9"/>
    <w:rsid w:val="00EE614A"/>
    <w:rsid w:val="00EE61E5"/>
    <w:rsid w:val="00EE6413"/>
    <w:rsid w:val="00EE7025"/>
    <w:rsid w:val="00EE7B92"/>
    <w:rsid w:val="00EF016D"/>
    <w:rsid w:val="00EF281E"/>
    <w:rsid w:val="00EF2C49"/>
    <w:rsid w:val="00EF407D"/>
    <w:rsid w:val="00EF7A51"/>
    <w:rsid w:val="00EF7A68"/>
    <w:rsid w:val="00F02993"/>
    <w:rsid w:val="00F02F4E"/>
    <w:rsid w:val="00F0355C"/>
    <w:rsid w:val="00F03D4D"/>
    <w:rsid w:val="00F04CD6"/>
    <w:rsid w:val="00F107F0"/>
    <w:rsid w:val="00F12A19"/>
    <w:rsid w:val="00F1311D"/>
    <w:rsid w:val="00F15E30"/>
    <w:rsid w:val="00F1731D"/>
    <w:rsid w:val="00F17689"/>
    <w:rsid w:val="00F20E90"/>
    <w:rsid w:val="00F22DA1"/>
    <w:rsid w:val="00F23AF1"/>
    <w:rsid w:val="00F23E93"/>
    <w:rsid w:val="00F24034"/>
    <w:rsid w:val="00F24055"/>
    <w:rsid w:val="00F2424B"/>
    <w:rsid w:val="00F25907"/>
    <w:rsid w:val="00F26E24"/>
    <w:rsid w:val="00F357F2"/>
    <w:rsid w:val="00F35EA8"/>
    <w:rsid w:val="00F40E65"/>
    <w:rsid w:val="00F415A5"/>
    <w:rsid w:val="00F425EE"/>
    <w:rsid w:val="00F466D3"/>
    <w:rsid w:val="00F47222"/>
    <w:rsid w:val="00F503F7"/>
    <w:rsid w:val="00F5172A"/>
    <w:rsid w:val="00F52CF9"/>
    <w:rsid w:val="00F545E0"/>
    <w:rsid w:val="00F54D4F"/>
    <w:rsid w:val="00F5648F"/>
    <w:rsid w:val="00F56EDA"/>
    <w:rsid w:val="00F626B9"/>
    <w:rsid w:val="00F62965"/>
    <w:rsid w:val="00F62C9E"/>
    <w:rsid w:val="00F63C22"/>
    <w:rsid w:val="00F65C72"/>
    <w:rsid w:val="00F667D1"/>
    <w:rsid w:val="00F6739F"/>
    <w:rsid w:val="00F71C82"/>
    <w:rsid w:val="00F74032"/>
    <w:rsid w:val="00F742C0"/>
    <w:rsid w:val="00F7444D"/>
    <w:rsid w:val="00F74C0B"/>
    <w:rsid w:val="00F75432"/>
    <w:rsid w:val="00F76CF0"/>
    <w:rsid w:val="00F80DD6"/>
    <w:rsid w:val="00F82439"/>
    <w:rsid w:val="00F830B5"/>
    <w:rsid w:val="00F83E71"/>
    <w:rsid w:val="00F8433C"/>
    <w:rsid w:val="00F87873"/>
    <w:rsid w:val="00F87CDE"/>
    <w:rsid w:val="00F9184D"/>
    <w:rsid w:val="00F920DD"/>
    <w:rsid w:val="00F93539"/>
    <w:rsid w:val="00F9567C"/>
    <w:rsid w:val="00F97660"/>
    <w:rsid w:val="00F97B7F"/>
    <w:rsid w:val="00FA2F26"/>
    <w:rsid w:val="00FA3988"/>
    <w:rsid w:val="00FA3E47"/>
    <w:rsid w:val="00FA424F"/>
    <w:rsid w:val="00FA6CE7"/>
    <w:rsid w:val="00FA719F"/>
    <w:rsid w:val="00FB1016"/>
    <w:rsid w:val="00FB3C18"/>
    <w:rsid w:val="00FB4352"/>
    <w:rsid w:val="00FB5A7A"/>
    <w:rsid w:val="00FB5A87"/>
    <w:rsid w:val="00FC5107"/>
    <w:rsid w:val="00FC5131"/>
    <w:rsid w:val="00FD0DFA"/>
    <w:rsid w:val="00FD18FA"/>
    <w:rsid w:val="00FD620E"/>
    <w:rsid w:val="00FE3467"/>
    <w:rsid w:val="00FE5248"/>
    <w:rsid w:val="00FF0B8E"/>
    <w:rsid w:val="00FF150E"/>
    <w:rsid w:val="00FF2E0D"/>
    <w:rsid w:val="00FF6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4D42EF"/>
  <w15:chartTrackingRefBased/>
  <w15:docId w15:val="{F0C4A9DE-01A6-402A-917B-83C015B3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A48C3"/>
    <w:pPr>
      <w:tabs>
        <w:tab w:val="center" w:pos="4536"/>
        <w:tab w:val="right" w:pos="9072"/>
      </w:tabs>
    </w:pPr>
    <w:rPr>
      <w:lang w:val="x-none"/>
    </w:rPr>
  </w:style>
  <w:style w:type="character" w:customStyle="1" w:styleId="ZhlavChar">
    <w:name w:val="Záhlaví Char"/>
    <w:link w:val="Zhlav"/>
    <w:rsid w:val="009A48C3"/>
    <w:rPr>
      <w:sz w:val="22"/>
      <w:szCs w:val="22"/>
      <w:lang w:eastAsia="en-US"/>
    </w:rPr>
  </w:style>
  <w:style w:type="paragraph" w:styleId="Zpat">
    <w:name w:val="footer"/>
    <w:basedOn w:val="Normln"/>
    <w:link w:val="ZpatChar"/>
    <w:uiPriority w:val="99"/>
    <w:unhideWhenUsed/>
    <w:rsid w:val="009A48C3"/>
    <w:pPr>
      <w:tabs>
        <w:tab w:val="center" w:pos="4536"/>
        <w:tab w:val="right" w:pos="9072"/>
      </w:tabs>
    </w:pPr>
    <w:rPr>
      <w:lang w:val="x-none"/>
    </w:rPr>
  </w:style>
  <w:style w:type="character" w:customStyle="1" w:styleId="ZpatChar">
    <w:name w:val="Zápatí Char"/>
    <w:link w:val="Zpat"/>
    <w:uiPriority w:val="99"/>
    <w:rsid w:val="009A48C3"/>
    <w:rPr>
      <w:sz w:val="22"/>
      <w:szCs w:val="22"/>
      <w:lang w:eastAsia="en-US"/>
    </w:rPr>
  </w:style>
  <w:style w:type="paragraph" w:customStyle="1" w:styleId="Barevnseznamzvraznn11">
    <w:name w:val="Barevný seznam – zvýraznění 11"/>
    <w:basedOn w:val="Normln"/>
    <w:uiPriority w:val="34"/>
    <w:qFormat/>
    <w:rsid w:val="00100F72"/>
    <w:pPr>
      <w:spacing w:after="0" w:line="240" w:lineRule="auto"/>
      <w:ind w:left="720" w:hanging="284"/>
      <w:contextualSpacing/>
    </w:pPr>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D971C4"/>
    <w:pPr>
      <w:tabs>
        <w:tab w:val="left" w:pos="284"/>
      </w:tabs>
      <w:spacing w:after="0" w:line="240" w:lineRule="auto"/>
    </w:pPr>
    <w:rPr>
      <w:rFonts w:ascii="Arial" w:hAnsi="Arial"/>
      <w:color w:val="000000"/>
      <w:sz w:val="20"/>
      <w:szCs w:val="20"/>
      <w:lang w:val="en-US"/>
    </w:rPr>
  </w:style>
  <w:style w:type="character" w:customStyle="1" w:styleId="TextpoznpodarouChar">
    <w:name w:val="Text pozn. pod čarou Char"/>
    <w:link w:val="Textpoznpodarou"/>
    <w:uiPriority w:val="99"/>
    <w:semiHidden/>
    <w:rsid w:val="00D971C4"/>
    <w:rPr>
      <w:rFonts w:ascii="Arial" w:hAnsi="Arial"/>
      <w:color w:val="000000"/>
      <w:lang w:val="en-US" w:eastAsia="en-US"/>
    </w:rPr>
  </w:style>
  <w:style w:type="character" w:styleId="Hypertextovodkaz">
    <w:name w:val="Hyperlink"/>
    <w:uiPriority w:val="99"/>
    <w:unhideWhenUsed/>
    <w:rsid w:val="00605FA5"/>
    <w:rPr>
      <w:color w:val="0000FF"/>
      <w:u w:val="single"/>
    </w:rPr>
  </w:style>
  <w:style w:type="paragraph" w:styleId="Textbubliny">
    <w:name w:val="Balloon Text"/>
    <w:basedOn w:val="Normln"/>
    <w:link w:val="TextbublinyChar"/>
    <w:uiPriority w:val="99"/>
    <w:semiHidden/>
    <w:unhideWhenUsed/>
    <w:rsid w:val="00424E8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24E8F"/>
    <w:rPr>
      <w:rFonts w:ascii="Tahoma" w:hAnsi="Tahoma" w:cs="Tahoma"/>
      <w:sz w:val="16"/>
      <w:szCs w:val="16"/>
      <w:lang w:eastAsia="en-US"/>
    </w:rPr>
  </w:style>
  <w:style w:type="character" w:styleId="Odkaznakoment">
    <w:name w:val="annotation reference"/>
    <w:unhideWhenUsed/>
    <w:rsid w:val="00647CD4"/>
    <w:rPr>
      <w:sz w:val="16"/>
      <w:szCs w:val="16"/>
    </w:rPr>
  </w:style>
  <w:style w:type="paragraph" w:styleId="Textkomente">
    <w:name w:val="annotation text"/>
    <w:basedOn w:val="Normln"/>
    <w:link w:val="TextkomenteChar"/>
    <w:uiPriority w:val="99"/>
    <w:unhideWhenUsed/>
    <w:rsid w:val="00647CD4"/>
    <w:rPr>
      <w:sz w:val="20"/>
      <w:szCs w:val="20"/>
    </w:rPr>
  </w:style>
  <w:style w:type="character" w:customStyle="1" w:styleId="TextkomenteChar">
    <w:name w:val="Text komentáře Char"/>
    <w:link w:val="Textkomente"/>
    <w:uiPriority w:val="99"/>
    <w:semiHidden/>
    <w:rsid w:val="00647CD4"/>
    <w:rPr>
      <w:lang w:eastAsia="en-US"/>
    </w:rPr>
  </w:style>
  <w:style w:type="paragraph" w:styleId="Pedmtkomente">
    <w:name w:val="annotation subject"/>
    <w:basedOn w:val="Textkomente"/>
    <w:next w:val="Textkomente"/>
    <w:link w:val="PedmtkomenteChar"/>
    <w:uiPriority w:val="99"/>
    <w:semiHidden/>
    <w:unhideWhenUsed/>
    <w:rsid w:val="00647CD4"/>
    <w:rPr>
      <w:b/>
      <w:bCs/>
    </w:rPr>
  </w:style>
  <w:style w:type="character" w:customStyle="1" w:styleId="PedmtkomenteChar">
    <w:name w:val="Předmět komentáře Char"/>
    <w:link w:val="Pedmtkomente"/>
    <w:uiPriority w:val="99"/>
    <w:semiHidden/>
    <w:rsid w:val="00647CD4"/>
    <w:rPr>
      <w:b/>
      <w:bCs/>
      <w:lang w:eastAsia="en-US"/>
    </w:rPr>
  </w:style>
  <w:style w:type="paragraph" w:styleId="Revize">
    <w:name w:val="Revision"/>
    <w:hidden/>
    <w:uiPriority w:val="99"/>
    <w:semiHidden/>
    <w:rsid w:val="00E666F9"/>
    <w:rPr>
      <w:sz w:val="22"/>
      <w:szCs w:val="22"/>
      <w:lang w:eastAsia="en-US"/>
    </w:rPr>
  </w:style>
  <w:style w:type="paragraph" w:styleId="Odstavecseseznamem">
    <w:name w:val="List Paragraph"/>
    <w:basedOn w:val="Normln"/>
    <w:uiPriority w:val="34"/>
    <w:qFormat/>
    <w:rsid w:val="00BB3DF4"/>
    <w:pPr>
      <w:spacing w:after="0" w:line="240" w:lineRule="auto"/>
      <w:ind w:left="720"/>
      <w:contextualSpacing/>
    </w:pPr>
    <w:rPr>
      <w:sz w:val="24"/>
      <w:szCs w:val="24"/>
      <w:lang w:val="de-DE"/>
    </w:rPr>
  </w:style>
  <w:style w:type="character" w:customStyle="1" w:styleId="dnA">
    <w:name w:val="Žádný A"/>
    <w:rsid w:val="005F3C48"/>
    <w:rPr>
      <w:lang w:val="de-DE"/>
    </w:rPr>
  </w:style>
  <w:style w:type="character" w:styleId="Sledovanodkaz">
    <w:name w:val="FollowedHyperlink"/>
    <w:basedOn w:val="Standardnpsmoodstavce"/>
    <w:uiPriority w:val="99"/>
    <w:semiHidden/>
    <w:unhideWhenUsed/>
    <w:rsid w:val="00F107F0"/>
    <w:rPr>
      <w:color w:val="954F72" w:themeColor="followedHyperlink"/>
      <w:u w:val="single"/>
    </w:rPr>
  </w:style>
  <w:style w:type="character" w:styleId="Nevyeenzmnka">
    <w:name w:val="Unresolved Mention"/>
    <w:basedOn w:val="Standardnpsmoodstavce"/>
    <w:uiPriority w:val="99"/>
    <w:semiHidden/>
    <w:unhideWhenUsed/>
    <w:rsid w:val="00746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545913">
      <w:bodyDiv w:val="1"/>
      <w:marLeft w:val="0"/>
      <w:marRight w:val="0"/>
      <w:marTop w:val="0"/>
      <w:marBottom w:val="0"/>
      <w:divBdr>
        <w:top w:val="none" w:sz="0" w:space="0" w:color="auto"/>
        <w:left w:val="none" w:sz="0" w:space="0" w:color="auto"/>
        <w:bottom w:val="none" w:sz="0" w:space="0" w:color="auto"/>
        <w:right w:val="none" w:sz="0" w:space="0" w:color="auto"/>
      </w:divBdr>
    </w:div>
    <w:div w:id="9736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lifeinstitut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C63C1-40B6-4224-8AFF-5D33D76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3436</Characters>
  <Application>Microsoft Office Word</Application>
  <DocSecurity>0</DocSecurity>
  <Lines>28</Lines>
  <Paragraphs>8</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HP Inc.</Company>
  <LinksUpToDate>false</LinksUpToDate>
  <CharactersWithSpaces>4010</CharactersWithSpaces>
  <SharedDoc>false</SharedDoc>
  <HLinks>
    <vt:vector size="6" baseType="variant">
      <vt:variant>
        <vt:i4>1703938</vt:i4>
      </vt:variant>
      <vt:variant>
        <vt:i4>0</vt:i4>
      </vt:variant>
      <vt:variant>
        <vt:i4>0</vt:i4>
      </vt:variant>
      <vt:variant>
        <vt:i4>5</vt:i4>
      </vt:variant>
      <vt:variant>
        <vt:lpwstr>http://www.aqualifeinstitute.cz/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pperlikova</dc:creator>
  <cp:keywords/>
  <cp:lastModifiedBy>Pavlína Perlíková</cp:lastModifiedBy>
  <cp:revision>2</cp:revision>
  <cp:lastPrinted>2021-08-17T12:53:00Z</cp:lastPrinted>
  <dcterms:created xsi:type="dcterms:W3CDTF">2025-09-16T08:57:00Z</dcterms:created>
  <dcterms:modified xsi:type="dcterms:W3CDTF">2025-09-16T08:57:00Z</dcterms:modified>
</cp:coreProperties>
</file>