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8C67C" w14:textId="6BF2DC37" w:rsidR="00E97570" w:rsidRDefault="00C035E7" w:rsidP="6128D475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6128D475">
        <w:rPr>
          <w:rFonts w:ascii="Times New Roman" w:hAnsi="Times New Roman"/>
          <w:b/>
          <w:bCs/>
          <w:sz w:val="36"/>
          <w:szCs w:val="36"/>
        </w:rPr>
        <w:t xml:space="preserve">Co si tělo vezme z minerálky? </w:t>
      </w:r>
    </w:p>
    <w:p w14:paraId="28B26C36" w14:textId="77777777" w:rsidR="00E85DD4" w:rsidRPr="00896793" w:rsidRDefault="00E85DD4" w:rsidP="00D42C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2637C7" w14:textId="5DE602A2" w:rsidR="00E35D28" w:rsidRPr="006479B4" w:rsidRDefault="5BB03240" w:rsidP="00E35D2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637D2209">
        <w:rPr>
          <w:rFonts w:ascii="Times New Roman" w:hAnsi="Times New Roman"/>
          <w:b/>
          <w:bCs/>
          <w:sz w:val="24"/>
          <w:szCs w:val="24"/>
        </w:rPr>
        <w:t xml:space="preserve">Praha, 1. října 2026 </w:t>
      </w:r>
      <w:r w:rsidR="21B9A6B9" w:rsidRPr="637D2209">
        <w:rPr>
          <w:rFonts w:ascii="Times New Roman" w:hAnsi="Times New Roman"/>
          <w:b/>
          <w:bCs/>
          <w:sz w:val="24"/>
          <w:szCs w:val="24"/>
        </w:rPr>
        <w:t>–</w:t>
      </w:r>
      <w:r w:rsidRPr="637D220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21B9A6B9" w:rsidRPr="637D2209">
        <w:rPr>
          <w:rFonts w:ascii="Times New Roman" w:hAnsi="Times New Roman"/>
          <w:sz w:val="24"/>
          <w:szCs w:val="24"/>
        </w:rPr>
        <w:t>R</w:t>
      </w:r>
      <w:r w:rsidR="4A87E2F1" w:rsidRPr="637D2209">
        <w:rPr>
          <w:rFonts w:ascii="Times New Roman" w:hAnsi="Times New Roman"/>
          <w:sz w:val="24"/>
          <w:szCs w:val="24"/>
        </w:rPr>
        <w:t>andomizovaná tříramenná intervenční studie sledující vstřebatelnost iontů z</w:t>
      </w:r>
      <w:r w:rsidR="00F67EF4">
        <w:rPr>
          <w:rFonts w:ascii="Times New Roman" w:hAnsi="Times New Roman"/>
          <w:sz w:val="24"/>
          <w:szCs w:val="24"/>
        </w:rPr>
        <w:t> </w:t>
      </w:r>
      <w:r w:rsidR="4A87E2F1" w:rsidRPr="637D2209">
        <w:rPr>
          <w:rFonts w:ascii="Times New Roman" w:hAnsi="Times New Roman"/>
          <w:sz w:val="24"/>
          <w:szCs w:val="24"/>
        </w:rPr>
        <w:t>přírodních minerálních vod</w:t>
      </w:r>
      <w:r w:rsidR="54366C78" w:rsidRPr="637D2209">
        <w:rPr>
          <w:rFonts w:ascii="Times New Roman" w:hAnsi="Times New Roman"/>
          <w:sz w:val="24"/>
          <w:szCs w:val="24"/>
        </w:rPr>
        <w:t xml:space="preserve"> </w:t>
      </w:r>
      <w:r w:rsidR="21B9A6B9" w:rsidRPr="637D2209">
        <w:rPr>
          <w:rFonts w:ascii="Times New Roman" w:hAnsi="Times New Roman"/>
          <w:sz w:val="24"/>
          <w:szCs w:val="24"/>
        </w:rPr>
        <w:t xml:space="preserve">(RETAIN) </w:t>
      </w:r>
      <w:r w:rsidR="54366C78" w:rsidRPr="637D2209">
        <w:rPr>
          <w:rFonts w:ascii="Times New Roman" w:hAnsi="Times New Roman"/>
          <w:sz w:val="24"/>
          <w:szCs w:val="24"/>
        </w:rPr>
        <w:t xml:space="preserve">přinesla výsledky odpovídající na otázku, co se </w:t>
      </w:r>
      <w:r w:rsidR="21B9A6B9" w:rsidRPr="637D2209">
        <w:rPr>
          <w:rFonts w:ascii="Times New Roman" w:hAnsi="Times New Roman"/>
          <w:sz w:val="24"/>
          <w:szCs w:val="24"/>
        </w:rPr>
        <w:t xml:space="preserve">děje </w:t>
      </w:r>
      <w:r w:rsidR="54366C78" w:rsidRPr="637D2209">
        <w:rPr>
          <w:rFonts w:ascii="Times New Roman" w:hAnsi="Times New Roman"/>
          <w:sz w:val="24"/>
          <w:szCs w:val="24"/>
        </w:rPr>
        <w:t>v těle s minerálním</w:t>
      </w:r>
      <w:r w:rsidR="689BC457" w:rsidRPr="637D2209">
        <w:rPr>
          <w:rFonts w:ascii="Times New Roman" w:hAnsi="Times New Roman"/>
          <w:sz w:val="24"/>
          <w:szCs w:val="24"/>
        </w:rPr>
        <w:t>i</w:t>
      </w:r>
      <w:r w:rsidR="54366C78" w:rsidRPr="637D2209">
        <w:rPr>
          <w:rFonts w:ascii="Times New Roman" w:hAnsi="Times New Roman"/>
          <w:sz w:val="24"/>
          <w:szCs w:val="24"/>
        </w:rPr>
        <w:t xml:space="preserve"> látkami po jej</w:t>
      </w:r>
      <w:r w:rsidR="21B9A6B9" w:rsidRPr="637D2209">
        <w:rPr>
          <w:rFonts w:ascii="Times New Roman" w:hAnsi="Times New Roman"/>
          <w:sz w:val="24"/>
          <w:szCs w:val="24"/>
        </w:rPr>
        <w:t>ich</w:t>
      </w:r>
      <w:r w:rsidR="54366C78" w:rsidRPr="637D2209">
        <w:rPr>
          <w:rFonts w:ascii="Times New Roman" w:hAnsi="Times New Roman"/>
          <w:sz w:val="24"/>
          <w:szCs w:val="24"/>
        </w:rPr>
        <w:t xml:space="preserve"> vypití</w:t>
      </w:r>
      <w:r w:rsidR="4A87E2F1" w:rsidRPr="637D2209">
        <w:rPr>
          <w:rFonts w:ascii="Times New Roman" w:hAnsi="Times New Roman"/>
          <w:sz w:val="24"/>
          <w:szCs w:val="24"/>
        </w:rPr>
        <w:t>.</w:t>
      </w:r>
      <w:r w:rsidR="54366C78" w:rsidRPr="637D2209">
        <w:rPr>
          <w:rFonts w:ascii="Times New Roman" w:hAnsi="Times New Roman"/>
          <w:sz w:val="24"/>
          <w:szCs w:val="24"/>
        </w:rPr>
        <w:t xml:space="preserve"> Cílem studie iniciované </w:t>
      </w:r>
      <w:proofErr w:type="spellStart"/>
      <w:r w:rsidR="54366C78" w:rsidRPr="637D2209">
        <w:rPr>
          <w:rFonts w:ascii="Times New Roman" w:hAnsi="Times New Roman"/>
          <w:sz w:val="24"/>
          <w:szCs w:val="24"/>
        </w:rPr>
        <w:t>AquaLife</w:t>
      </w:r>
      <w:proofErr w:type="spellEnd"/>
      <w:r w:rsidR="54366C78" w:rsidRPr="637D2209">
        <w:rPr>
          <w:rFonts w:ascii="Times New Roman" w:hAnsi="Times New Roman"/>
          <w:sz w:val="24"/>
          <w:szCs w:val="24"/>
        </w:rPr>
        <w:t xml:space="preserve"> Institutem bylo vysledovat, jestli se minerál</w:t>
      </w:r>
      <w:r w:rsidR="14B62843" w:rsidRPr="637D2209">
        <w:rPr>
          <w:rFonts w:ascii="Times New Roman" w:hAnsi="Times New Roman"/>
          <w:sz w:val="24"/>
          <w:szCs w:val="24"/>
        </w:rPr>
        <w:t>ní látk</w:t>
      </w:r>
      <w:r w:rsidR="54366C78" w:rsidRPr="637D2209">
        <w:rPr>
          <w:rFonts w:ascii="Times New Roman" w:hAnsi="Times New Roman"/>
          <w:sz w:val="24"/>
          <w:szCs w:val="24"/>
        </w:rPr>
        <w:t xml:space="preserve">y vstřebají, aby je organizmus mohl </w:t>
      </w:r>
      <w:r w:rsidR="689BC457" w:rsidRPr="637D2209">
        <w:rPr>
          <w:rFonts w:ascii="Times New Roman" w:hAnsi="Times New Roman"/>
          <w:sz w:val="24"/>
          <w:szCs w:val="24"/>
        </w:rPr>
        <w:t>následně</w:t>
      </w:r>
      <w:r w:rsidR="54366C78" w:rsidRPr="637D2209">
        <w:rPr>
          <w:rFonts w:ascii="Times New Roman" w:hAnsi="Times New Roman"/>
          <w:sz w:val="24"/>
          <w:szCs w:val="24"/>
        </w:rPr>
        <w:t xml:space="preserve"> využít.</w:t>
      </w:r>
      <w:r w:rsidR="54366C78" w:rsidRPr="637D220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A36D570" w14:textId="77777777" w:rsidR="00E35D28" w:rsidRPr="006479B4" w:rsidRDefault="00E35D28" w:rsidP="00E35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A648D6" w14:textId="025B7FA1" w:rsidR="00D70365" w:rsidRPr="00F67EF4" w:rsidRDefault="00D70365" w:rsidP="00D703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79B4">
        <w:rPr>
          <w:rFonts w:ascii="Times New Roman" w:hAnsi="Times New Roman"/>
          <w:sz w:val="24"/>
          <w:szCs w:val="24"/>
        </w:rPr>
        <w:t xml:space="preserve">Vstřebat není totéž co využít. Aby mohl organizmus </w:t>
      </w:r>
      <w:r w:rsidR="00A53406">
        <w:rPr>
          <w:rFonts w:ascii="Times New Roman" w:hAnsi="Times New Roman"/>
          <w:sz w:val="24"/>
          <w:szCs w:val="24"/>
        </w:rPr>
        <w:t xml:space="preserve">minerální látky </w:t>
      </w:r>
      <w:r w:rsidRPr="006479B4">
        <w:rPr>
          <w:rFonts w:ascii="Times New Roman" w:hAnsi="Times New Roman"/>
          <w:sz w:val="24"/>
          <w:szCs w:val="24"/>
        </w:rPr>
        <w:t>využít, musí se nejprve vstřebat přes střevní stěnu do vnitřního prostředí.</w:t>
      </w:r>
      <w:r w:rsidRPr="006479B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F4AA8" w:rsidRPr="006479B4">
        <w:rPr>
          <w:rFonts w:ascii="Times New Roman" w:hAnsi="Times New Roman"/>
          <w:i/>
          <w:iCs/>
          <w:sz w:val="24"/>
          <w:szCs w:val="24"/>
        </w:rPr>
        <w:t>„</w:t>
      </w:r>
      <w:r w:rsidRPr="006479B4">
        <w:rPr>
          <w:rFonts w:ascii="Times New Roman" w:hAnsi="Times New Roman"/>
          <w:i/>
          <w:iCs/>
          <w:sz w:val="24"/>
          <w:szCs w:val="24"/>
        </w:rPr>
        <w:t>Co se nevstřebá, odchází převážně stolicí. Teprve se</w:t>
      </w:r>
      <w:r w:rsidR="00F67EF4">
        <w:rPr>
          <w:rFonts w:ascii="Times New Roman" w:hAnsi="Times New Roman"/>
          <w:i/>
          <w:iCs/>
          <w:sz w:val="24"/>
          <w:szCs w:val="24"/>
        </w:rPr>
        <w:t> </w:t>
      </w:r>
      <w:r w:rsidRPr="006479B4">
        <w:rPr>
          <w:rFonts w:ascii="Times New Roman" w:hAnsi="Times New Roman"/>
          <w:i/>
          <w:iCs/>
          <w:sz w:val="24"/>
          <w:szCs w:val="24"/>
        </w:rPr>
        <w:t xml:space="preserve">vstřebanou látkou může tělo podle aktuální potřeby dále </w:t>
      </w:r>
      <w:r w:rsidRPr="00C8066D">
        <w:rPr>
          <w:rFonts w:ascii="Times New Roman" w:hAnsi="Times New Roman"/>
          <w:i/>
          <w:iCs/>
          <w:sz w:val="24"/>
          <w:szCs w:val="24"/>
        </w:rPr>
        <w:t xml:space="preserve">hospodařit – </w:t>
      </w:r>
      <w:r w:rsidR="00DB7C0F" w:rsidRPr="00C8066D">
        <w:rPr>
          <w:rFonts w:ascii="Times New Roman" w:hAnsi="Times New Roman"/>
          <w:i/>
          <w:iCs/>
          <w:sz w:val="24"/>
          <w:szCs w:val="24"/>
        </w:rPr>
        <w:t>distribuovat ji do tkání, využít v metabolických procesech, zadržet nebo uložit do zásob, vyloučit její přebytek močí,</w:t>
      </w:r>
      <w:r w:rsidR="001C21CD" w:rsidRPr="00C8066D">
        <w:rPr>
          <w:rFonts w:ascii="Times New Roman" w:hAnsi="Times New Roman"/>
          <w:i/>
          <w:iCs/>
          <w:sz w:val="24"/>
          <w:szCs w:val="24"/>
        </w:rPr>
        <w:t>“</w:t>
      </w:r>
      <w:r w:rsidR="001C21CD" w:rsidRPr="00C8066D">
        <w:rPr>
          <w:rFonts w:ascii="Times New Roman" w:hAnsi="Times New Roman"/>
          <w:sz w:val="24"/>
          <w:szCs w:val="24"/>
        </w:rPr>
        <w:t xml:space="preserve"> vysvětluje</w:t>
      </w:r>
      <w:r w:rsidR="007415A2" w:rsidRPr="00C8066D">
        <w:rPr>
          <w:rFonts w:ascii="Times New Roman" w:hAnsi="Times New Roman"/>
          <w:sz w:val="24"/>
          <w:szCs w:val="24"/>
        </w:rPr>
        <w:t xml:space="preserve"> spolupracovnice </w:t>
      </w:r>
      <w:proofErr w:type="spellStart"/>
      <w:r w:rsidR="007415A2" w:rsidRPr="00C8066D">
        <w:rPr>
          <w:rFonts w:ascii="Times New Roman" w:hAnsi="Times New Roman"/>
          <w:sz w:val="24"/>
          <w:szCs w:val="24"/>
        </w:rPr>
        <w:t>AquaLife</w:t>
      </w:r>
      <w:proofErr w:type="spellEnd"/>
      <w:r w:rsidR="007415A2" w:rsidRPr="00C8066D">
        <w:rPr>
          <w:rFonts w:ascii="Times New Roman" w:hAnsi="Times New Roman"/>
          <w:sz w:val="24"/>
          <w:szCs w:val="24"/>
        </w:rPr>
        <w:t xml:space="preserve"> Institutu RNDr. Michaela Bebová</w:t>
      </w:r>
      <w:r w:rsidR="009F4AA8" w:rsidRPr="00C8066D">
        <w:rPr>
          <w:rFonts w:ascii="Times New Roman" w:hAnsi="Times New Roman"/>
          <w:sz w:val="24"/>
          <w:szCs w:val="24"/>
        </w:rPr>
        <w:t xml:space="preserve">. </w:t>
      </w:r>
      <w:r w:rsidR="009F4AA8" w:rsidRPr="00C8066D">
        <w:rPr>
          <w:rFonts w:ascii="Times New Roman" w:hAnsi="Times New Roman"/>
          <w:i/>
          <w:iCs/>
          <w:sz w:val="24"/>
          <w:szCs w:val="24"/>
        </w:rPr>
        <w:t>„</w:t>
      </w:r>
      <w:r w:rsidRPr="00C8066D">
        <w:rPr>
          <w:rFonts w:ascii="Times New Roman" w:hAnsi="Times New Roman"/>
          <w:i/>
          <w:iCs/>
          <w:sz w:val="24"/>
          <w:szCs w:val="24"/>
        </w:rPr>
        <w:t xml:space="preserve">Některé minerální látky fungují </w:t>
      </w:r>
      <w:r w:rsidRPr="006479B4">
        <w:rPr>
          <w:rFonts w:ascii="Times New Roman" w:hAnsi="Times New Roman"/>
          <w:i/>
          <w:iCs/>
          <w:sz w:val="24"/>
          <w:szCs w:val="24"/>
        </w:rPr>
        <w:t>jako elektrolyty a podílejí se na celé řadě regulačních procesů – od hospodaření s vodou přes činnost nervů a svalů až po fungování buněk. Organizmus proto jejich koncentraci velmi př</w:t>
      </w:r>
      <w:r w:rsidR="00DB7C0F">
        <w:rPr>
          <w:rFonts w:ascii="Times New Roman" w:hAnsi="Times New Roman"/>
          <w:i/>
          <w:iCs/>
          <w:sz w:val="24"/>
          <w:szCs w:val="24"/>
        </w:rPr>
        <w:t>ísně</w:t>
      </w:r>
      <w:r w:rsidRPr="006479B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F4AA8" w:rsidRPr="006479B4">
        <w:rPr>
          <w:rFonts w:ascii="Times New Roman" w:hAnsi="Times New Roman"/>
          <w:i/>
          <w:iCs/>
          <w:sz w:val="24"/>
          <w:szCs w:val="24"/>
        </w:rPr>
        <w:t>řídí,“</w:t>
      </w:r>
      <w:r w:rsidR="009F4AA8" w:rsidRPr="006479B4">
        <w:rPr>
          <w:rFonts w:ascii="Times New Roman" w:hAnsi="Times New Roman"/>
          <w:sz w:val="24"/>
          <w:szCs w:val="24"/>
        </w:rPr>
        <w:t xml:space="preserve"> </w:t>
      </w:r>
      <w:r w:rsidR="009F4AA8" w:rsidRPr="00F67EF4">
        <w:rPr>
          <w:rFonts w:ascii="Times New Roman" w:hAnsi="Times New Roman"/>
          <w:sz w:val="24"/>
          <w:szCs w:val="24"/>
        </w:rPr>
        <w:t>upřesňuje biochemička a odbornice na metabolizmus a výživu</w:t>
      </w:r>
      <w:r w:rsidRPr="00F67EF4">
        <w:rPr>
          <w:rFonts w:ascii="Times New Roman" w:hAnsi="Times New Roman"/>
          <w:sz w:val="24"/>
          <w:szCs w:val="24"/>
        </w:rPr>
        <w:t>.</w:t>
      </w:r>
    </w:p>
    <w:p w14:paraId="3AC462F1" w14:textId="77777777" w:rsidR="00851F27" w:rsidRPr="00F67EF4" w:rsidRDefault="00851F27" w:rsidP="00D703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69FD86" w14:textId="74384F68" w:rsidR="00A5436E" w:rsidRPr="00F67EF4" w:rsidRDefault="00A5436E" w:rsidP="00A5436E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F67EF4">
        <w:rPr>
          <w:rFonts w:ascii="Times New Roman" w:hAnsi="Times New Roman"/>
          <w:lang w:val="cs-CZ"/>
        </w:rPr>
        <w:t xml:space="preserve">Přírodní minerální vodu obvykle posuzujeme podle údajů na etiketě, zejména podle toho, kolik obsahuje minerálních látek. </w:t>
      </w:r>
      <w:r w:rsidR="003F28C1" w:rsidRPr="00F67EF4">
        <w:rPr>
          <w:rFonts w:ascii="Times New Roman" w:hAnsi="Times New Roman"/>
          <w:lang w:val="cs-CZ"/>
        </w:rPr>
        <w:t xml:space="preserve">Z fyziologického hlediska je ale mnohem zajímavější sledovat jejich další cestu organizmem – kolik dané látky se skutečně vstřebá, jak ji tělo zpracuje a jak se do výsledku promítne činnost ledvin. </w:t>
      </w:r>
      <w:r w:rsidR="00016248" w:rsidRPr="00F67EF4">
        <w:rPr>
          <w:rFonts w:ascii="Times New Roman" w:hAnsi="Times New Roman"/>
          <w:i/>
          <w:iCs/>
          <w:lang w:val="cs-CZ"/>
        </w:rPr>
        <w:t>„</w:t>
      </w:r>
      <w:r w:rsidR="003F28C1" w:rsidRPr="00F67EF4">
        <w:rPr>
          <w:rFonts w:ascii="Times New Roman" w:hAnsi="Times New Roman"/>
          <w:i/>
          <w:iCs/>
          <w:lang w:val="cs-CZ"/>
        </w:rPr>
        <w:t>M</w:t>
      </w:r>
      <w:r w:rsidRPr="00F67EF4">
        <w:rPr>
          <w:rFonts w:ascii="Times New Roman" w:hAnsi="Times New Roman"/>
          <w:i/>
          <w:iCs/>
          <w:lang w:val="cs-CZ"/>
        </w:rPr>
        <w:t xml:space="preserve">inerální látky </w:t>
      </w:r>
      <w:r w:rsidR="003F28C1" w:rsidRPr="00F67EF4">
        <w:rPr>
          <w:rFonts w:ascii="Times New Roman" w:hAnsi="Times New Roman"/>
          <w:i/>
          <w:iCs/>
          <w:lang w:val="cs-CZ"/>
        </w:rPr>
        <w:t>se</w:t>
      </w:r>
      <w:r w:rsidRPr="00F67EF4">
        <w:rPr>
          <w:rFonts w:ascii="Times New Roman" w:hAnsi="Times New Roman"/>
          <w:i/>
          <w:iCs/>
          <w:lang w:val="cs-CZ"/>
        </w:rPr>
        <w:t xml:space="preserve"> v přírodních minerálních vodách v</w:t>
      </w:r>
      <w:r w:rsidR="003F28C1" w:rsidRPr="00F67EF4">
        <w:rPr>
          <w:rFonts w:ascii="Times New Roman" w:hAnsi="Times New Roman"/>
          <w:i/>
          <w:iCs/>
          <w:lang w:val="cs-CZ"/>
        </w:rPr>
        <w:t>yskytují v</w:t>
      </w:r>
      <w:r w:rsidRPr="00F67EF4">
        <w:rPr>
          <w:rFonts w:ascii="Times New Roman" w:hAnsi="Times New Roman"/>
          <w:i/>
          <w:iCs/>
          <w:lang w:val="cs-CZ"/>
        </w:rPr>
        <w:t xml:space="preserve"> podobě volných iontů (</w:t>
      </w:r>
      <w:r w:rsidR="000F28F9" w:rsidRPr="00F67EF4">
        <w:rPr>
          <w:rFonts w:ascii="Times New Roman" w:hAnsi="Times New Roman"/>
          <w:i/>
          <w:iCs/>
          <w:lang w:val="cs-CZ"/>
        </w:rPr>
        <w:t xml:space="preserve">tzn. </w:t>
      </w:r>
      <w:r w:rsidRPr="00F67EF4">
        <w:rPr>
          <w:rFonts w:ascii="Times New Roman" w:hAnsi="Times New Roman"/>
          <w:i/>
          <w:iCs/>
          <w:lang w:val="cs-CZ"/>
        </w:rPr>
        <w:t>v disociované formě), která umožňuje jejich rychlé a efektivní vstřebávání. Proto mohou být přírodní minerální vody považovány za jeden z nejlépe biologicky dostupných zdrojů minerálních látek</w:t>
      </w:r>
      <w:r w:rsidR="00016248" w:rsidRPr="00F67EF4">
        <w:rPr>
          <w:rFonts w:ascii="Times New Roman" w:hAnsi="Times New Roman"/>
          <w:i/>
          <w:iCs/>
          <w:lang w:val="cs-CZ"/>
        </w:rPr>
        <w:t>,“</w:t>
      </w:r>
      <w:r w:rsidRPr="00F67EF4">
        <w:rPr>
          <w:rFonts w:ascii="Times New Roman" w:hAnsi="Times New Roman"/>
          <w:lang w:val="cs-CZ"/>
        </w:rPr>
        <w:t xml:space="preserve"> </w:t>
      </w:r>
      <w:r w:rsidR="00016248" w:rsidRPr="00F67EF4">
        <w:rPr>
          <w:rFonts w:ascii="Times New Roman" w:hAnsi="Times New Roman"/>
          <w:lang w:val="cs-CZ"/>
        </w:rPr>
        <w:t xml:space="preserve">říká </w:t>
      </w:r>
      <w:r w:rsidR="003F28C1" w:rsidRPr="00F67EF4">
        <w:rPr>
          <w:rFonts w:ascii="Times New Roman" w:hAnsi="Times New Roman"/>
          <w:lang w:val="cs-CZ"/>
        </w:rPr>
        <w:t xml:space="preserve">prof. PharmDr. Petr Babula, Ph.D., přednosta Fyziologického ústavu Masarykovy univerzity v Brně. </w:t>
      </w:r>
    </w:p>
    <w:p w14:paraId="062FC3AB" w14:textId="77777777" w:rsidR="00A5436E" w:rsidRPr="00F67EF4" w:rsidRDefault="00A5436E" w:rsidP="00A543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3E8FEF" w14:textId="7D57652D" w:rsidR="00D63E2A" w:rsidRPr="00F67EF4" w:rsidRDefault="00D70365" w:rsidP="00D703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7EF4">
        <w:rPr>
          <w:rFonts w:ascii="Times New Roman" w:hAnsi="Times New Roman"/>
          <w:sz w:val="24"/>
          <w:szCs w:val="24"/>
        </w:rPr>
        <w:t xml:space="preserve">Účastníci studie </w:t>
      </w:r>
      <w:proofErr w:type="spellStart"/>
      <w:r w:rsidR="00D96DAE" w:rsidRPr="00F67EF4">
        <w:rPr>
          <w:rFonts w:ascii="Times New Roman" w:hAnsi="Times New Roman"/>
          <w:sz w:val="24"/>
          <w:szCs w:val="24"/>
        </w:rPr>
        <w:t>AquaLife</w:t>
      </w:r>
      <w:proofErr w:type="spellEnd"/>
      <w:r w:rsidR="00D96DAE" w:rsidRPr="00F67EF4">
        <w:rPr>
          <w:rFonts w:ascii="Times New Roman" w:hAnsi="Times New Roman"/>
          <w:sz w:val="24"/>
          <w:szCs w:val="24"/>
        </w:rPr>
        <w:t xml:space="preserve"> Institutu </w:t>
      </w:r>
      <w:r w:rsidRPr="00F67EF4">
        <w:rPr>
          <w:rFonts w:ascii="Times New Roman" w:hAnsi="Times New Roman"/>
          <w:sz w:val="24"/>
          <w:szCs w:val="24"/>
        </w:rPr>
        <w:t>RETAIN</w:t>
      </w:r>
      <w:r w:rsidR="004C10B8" w:rsidRPr="00F67EF4">
        <w:rPr>
          <w:rFonts w:ascii="Times New Roman" w:hAnsi="Times New Roman"/>
          <w:sz w:val="24"/>
          <w:szCs w:val="24"/>
          <w:vertAlign w:val="superscript"/>
        </w:rPr>
        <w:t>1)</w:t>
      </w:r>
      <w:r w:rsidRPr="00F67EF4">
        <w:rPr>
          <w:rFonts w:ascii="Times New Roman" w:hAnsi="Times New Roman"/>
          <w:sz w:val="24"/>
          <w:szCs w:val="24"/>
        </w:rPr>
        <w:t xml:space="preserve"> pili čtyř</w:t>
      </w:r>
      <w:r w:rsidR="00A30A3D" w:rsidRPr="00F67EF4">
        <w:rPr>
          <w:rFonts w:ascii="Times New Roman" w:hAnsi="Times New Roman"/>
          <w:sz w:val="24"/>
          <w:szCs w:val="24"/>
        </w:rPr>
        <w:t>i</w:t>
      </w:r>
      <w:r w:rsidRPr="00F67EF4">
        <w:rPr>
          <w:rFonts w:ascii="Times New Roman" w:hAnsi="Times New Roman"/>
          <w:sz w:val="24"/>
          <w:szCs w:val="24"/>
        </w:rPr>
        <w:t xml:space="preserve"> týdn</w:t>
      </w:r>
      <w:r w:rsidR="00A30A3D" w:rsidRPr="00F67EF4">
        <w:rPr>
          <w:rFonts w:ascii="Times New Roman" w:hAnsi="Times New Roman"/>
          <w:sz w:val="24"/>
          <w:szCs w:val="24"/>
        </w:rPr>
        <w:t>y</w:t>
      </w:r>
      <w:r w:rsidRPr="00F67EF4">
        <w:rPr>
          <w:rFonts w:ascii="Times New Roman" w:hAnsi="Times New Roman"/>
          <w:sz w:val="24"/>
          <w:szCs w:val="24"/>
        </w:rPr>
        <w:t xml:space="preserve"> denně 1,5 litru jedné ze tří přírodních minerálních vod s výrazně odlišným složením</w:t>
      </w:r>
      <w:r w:rsidR="00805AE6" w:rsidRPr="00F67EF4">
        <w:rPr>
          <w:rFonts w:ascii="Times New Roman" w:hAnsi="Times New Roman"/>
          <w:sz w:val="24"/>
          <w:szCs w:val="24"/>
        </w:rPr>
        <w:t>.</w:t>
      </w:r>
      <w:r w:rsidRPr="00F67EF4">
        <w:rPr>
          <w:rFonts w:ascii="Times New Roman" w:hAnsi="Times New Roman"/>
          <w:sz w:val="24"/>
          <w:szCs w:val="24"/>
        </w:rPr>
        <w:t xml:space="preserve"> Opakovaně se sledovala krev i ranní moč. </w:t>
      </w:r>
      <w:r w:rsidR="00AA59CB" w:rsidRPr="00F67EF4">
        <w:rPr>
          <w:rFonts w:ascii="Times New Roman" w:hAnsi="Times New Roman"/>
          <w:sz w:val="24"/>
          <w:szCs w:val="24"/>
        </w:rPr>
        <w:t xml:space="preserve">U většiny </w:t>
      </w:r>
      <w:r w:rsidR="002D061B" w:rsidRPr="00F67EF4">
        <w:rPr>
          <w:rFonts w:ascii="Times New Roman" w:hAnsi="Times New Roman"/>
          <w:sz w:val="24"/>
          <w:szCs w:val="24"/>
        </w:rPr>
        <w:t xml:space="preserve">sledovaných </w:t>
      </w:r>
      <w:r w:rsidR="00AA59CB" w:rsidRPr="00F67EF4">
        <w:rPr>
          <w:rFonts w:ascii="Times New Roman" w:hAnsi="Times New Roman"/>
          <w:sz w:val="24"/>
          <w:szCs w:val="24"/>
        </w:rPr>
        <w:t>parametrů nebyly mezi skupinami významné rozdíly a koncentrace hlavních minerálních látek v krvi zůstávaly stabilní. To ukazuje, jak přesně organizmus reguluje své vnitřní prostředí</w:t>
      </w:r>
      <w:r w:rsidR="00572BB2" w:rsidRPr="00F67EF4">
        <w:rPr>
          <w:rFonts w:ascii="Times New Roman" w:hAnsi="Times New Roman"/>
          <w:sz w:val="24"/>
          <w:szCs w:val="24"/>
        </w:rPr>
        <w:t xml:space="preserve"> – minerální látky po vstřebání využívá nebo zadržuje podle aktuální potřeby a jejich případný nadbytek vyloučí. </w:t>
      </w:r>
      <w:r w:rsidR="00D63E2A" w:rsidRPr="00F67EF4">
        <w:rPr>
          <w:rFonts w:ascii="Times New Roman" w:hAnsi="Times New Roman"/>
          <w:sz w:val="24"/>
          <w:szCs w:val="24"/>
        </w:rPr>
        <w:t xml:space="preserve">Vyšší koncentrace minerální látky v moči proto sama o sobě neznamená, že ji tělo nevyužilo. </w:t>
      </w:r>
      <w:r w:rsidR="00401E6E" w:rsidRPr="00F67EF4">
        <w:rPr>
          <w:rFonts w:ascii="Times New Roman" w:hAnsi="Times New Roman"/>
          <w:sz w:val="24"/>
          <w:szCs w:val="24"/>
        </w:rPr>
        <w:t xml:space="preserve">Přesto na množství a složení přijatých minerálních látek záleží a </w:t>
      </w:r>
      <w:r w:rsidR="00D63E2A" w:rsidRPr="00F67EF4">
        <w:rPr>
          <w:rFonts w:ascii="Times New Roman" w:hAnsi="Times New Roman"/>
          <w:sz w:val="24"/>
          <w:szCs w:val="24"/>
        </w:rPr>
        <w:t xml:space="preserve">není jedno, jakou minerální vodu volíme. </w:t>
      </w:r>
    </w:p>
    <w:p w14:paraId="3E2FC016" w14:textId="77777777" w:rsidR="00D63E2A" w:rsidRPr="00F67EF4" w:rsidRDefault="00D63E2A" w:rsidP="00D703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C8D8EE" w14:textId="32CA3A7E" w:rsidR="00657D70" w:rsidRPr="00F67EF4" w:rsidRDefault="00CD7670" w:rsidP="00657D70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F67EF4">
        <w:rPr>
          <w:rFonts w:ascii="Times New Roman" w:hAnsi="Times New Roman"/>
          <w:i/>
          <w:iCs/>
          <w:sz w:val="24"/>
          <w:szCs w:val="24"/>
        </w:rPr>
        <w:t>„</w:t>
      </w:r>
      <w:r w:rsidR="00572BB2" w:rsidRPr="00F67EF4">
        <w:rPr>
          <w:rFonts w:ascii="Times New Roman" w:hAnsi="Times New Roman"/>
          <w:i/>
          <w:iCs/>
          <w:sz w:val="24"/>
          <w:szCs w:val="24"/>
        </w:rPr>
        <w:t xml:space="preserve">Konkrétním příkladem toho, jak organizmus s přijatými minerálními látkami hospodaří, byl ve studii křemík. </w:t>
      </w:r>
      <w:r w:rsidRPr="00F67EF4">
        <w:rPr>
          <w:rFonts w:ascii="Times New Roman" w:hAnsi="Times New Roman"/>
          <w:i/>
          <w:iCs/>
          <w:sz w:val="24"/>
          <w:szCs w:val="24"/>
        </w:rPr>
        <w:t>Právě jeho se týkal n</w:t>
      </w:r>
      <w:r w:rsidR="00D70365" w:rsidRPr="00F67EF4">
        <w:rPr>
          <w:rFonts w:ascii="Times New Roman" w:hAnsi="Times New Roman"/>
          <w:i/>
          <w:iCs/>
          <w:sz w:val="24"/>
          <w:szCs w:val="24"/>
        </w:rPr>
        <w:t xml:space="preserve">ejrobustnější specifický nález studie. Po zohlednění koncentrace moči </w:t>
      </w:r>
      <w:r w:rsidRPr="00F67EF4">
        <w:rPr>
          <w:rFonts w:ascii="Times New Roman" w:hAnsi="Times New Roman"/>
          <w:i/>
          <w:iCs/>
          <w:sz w:val="24"/>
          <w:szCs w:val="24"/>
        </w:rPr>
        <w:t xml:space="preserve">totiž </w:t>
      </w:r>
      <w:r w:rsidR="00D70365" w:rsidRPr="00F67EF4">
        <w:rPr>
          <w:rFonts w:ascii="Times New Roman" w:hAnsi="Times New Roman"/>
          <w:i/>
          <w:iCs/>
          <w:sz w:val="24"/>
          <w:szCs w:val="24"/>
        </w:rPr>
        <w:t xml:space="preserve">přetrval rozdíl mezi skupinami </w:t>
      </w:r>
      <w:r w:rsidRPr="00F67EF4">
        <w:rPr>
          <w:rFonts w:ascii="Times New Roman" w:hAnsi="Times New Roman"/>
          <w:i/>
          <w:iCs/>
          <w:sz w:val="24"/>
          <w:szCs w:val="24"/>
        </w:rPr>
        <w:t>pouze u křemíku</w:t>
      </w:r>
      <w:r w:rsidR="004929C7" w:rsidRPr="00F67EF4">
        <w:rPr>
          <w:rFonts w:ascii="Times New Roman" w:hAnsi="Times New Roman"/>
          <w:i/>
          <w:iCs/>
          <w:sz w:val="24"/>
          <w:szCs w:val="24"/>
        </w:rPr>
        <w:t>. To</w:t>
      </w:r>
      <w:r w:rsidR="00D70365" w:rsidRPr="00F67EF4">
        <w:rPr>
          <w:rFonts w:ascii="Times New Roman" w:hAnsi="Times New Roman"/>
          <w:i/>
          <w:iCs/>
          <w:sz w:val="24"/>
          <w:szCs w:val="24"/>
        </w:rPr>
        <w:t xml:space="preserve"> podporuje závěr, že se z vody dobře vstřebal</w:t>
      </w:r>
      <w:r w:rsidR="007D5E7E" w:rsidRPr="00F67EF4">
        <w:rPr>
          <w:rFonts w:ascii="Times New Roman" w:hAnsi="Times New Roman"/>
          <w:i/>
          <w:iCs/>
          <w:sz w:val="24"/>
          <w:szCs w:val="24"/>
        </w:rPr>
        <w:t>, přičemž</w:t>
      </w:r>
      <w:r w:rsidR="00D70365" w:rsidRPr="00F67EF4">
        <w:rPr>
          <w:rFonts w:ascii="Times New Roman" w:hAnsi="Times New Roman"/>
          <w:i/>
          <w:iCs/>
          <w:sz w:val="24"/>
          <w:szCs w:val="24"/>
        </w:rPr>
        <w:t xml:space="preserve"> jeho přebytek byl následně vyloučen ledvinami</w:t>
      </w:r>
      <w:r w:rsidR="00572BB2" w:rsidRPr="00F67EF4">
        <w:rPr>
          <w:rFonts w:ascii="Times New Roman" w:hAnsi="Times New Roman"/>
          <w:i/>
          <w:iCs/>
          <w:sz w:val="24"/>
          <w:szCs w:val="24"/>
        </w:rPr>
        <w:t>. Zároveň jeho koncentrace v moči v průběhu studie postupně klesala, což může ukazovat na to, že organizmus část vstřebaného křemíku dále využíval, například v kostní a pojivové tkáni</w:t>
      </w:r>
      <w:r w:rsidR="009F4AA8" w:rsidRPr="00F67EF4">
        <w:rPr>
          <w:rFonts w:ascii="Times New Roman" w:hAnsi="Times New Roman"/>
          <w:i/>
          <w:iCs/>
          <w:sz w:val="24"/>
          <w:szCs w:val="24"/>
        </w:rPr>
        <w:t>,“</w:t>
      </w:r>
      <w:r w:rsidR="009F4AA8" w:rsidRPr="00F67EF4">
        <w:rPr>
          <w:rFonts w:ascii="Times New Roman" w:hAnsi="Times New Roman"/>
          <w:sz w:val="24"/>
          <w:szCs w:val="24"/>
        </w:rPr>
        <w:t xml:space="preserve"> doplňuje výsledky </w:t>
      </w:r>
      <w:r w:rsidR="006479B4" w:rsidRPr="00F67EF4">
        <w:rPr>
          <w:rFonts w:ascii="Times New Roman" w:hAnsi="Times New Roman"/>
          <w:sz w:val="24"/>
          <w:szCs w:val="24"/>
        </w:rPr>
        <w:t xml:space="preserve">odborný garant </w:t>
      </w:r>
      <w:r w:rsidR="009F4AA8" w:rsidRPr="00F67EF4">
        <w:rPr>
          <w:rFonts w:ascii="Times New Roman" w:hAnsi="Times New Roman"/>
          <w:sz w:val="24"/>
          <w:szCs w:val="24"/>
        </w:rPr>
        <w:t xml:space="preserve">studie prof. Babula. </w:t>
      </w:r>
    </w:p>
    <w:p w14:paraId="549AE543" w14:textId="2FB7A60A" w:rsidR="00657D70" w:rsidRPr="00F67EF4" w:rsidRDefault="00657D70" w:rsidP="00D703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A51985" w14:textId="18C2D949" w:rsidR="00302E8E" w:rsidRPr="00666EE2" w:rsidRDefault="00D70365" w:rsidP="00D703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7EF4">
        <w:rPr>
          <w:rFonts w:ascii="Times New Roman" w:hAnsi="Times New Roman"/>
          <w:sz w:val="24"/>
          <w:szCs w:val="24"/>
        </w:rPr>
        <w:t>V průběhu studie se zároveň moč účastníků stala méně koncentrovanou bez ohledu na to, kterou vodu pili. To je praktická ukázka významu</w:t>
      </w:r>
      <w:r w:rsidRPr="6128D475">
        <w:rPr>
          <w:rFonts w:ascii="Times New Roman" w:hAnsi="Times New Roman"/>
          <w:sz w:val="24"/>
          <w:szCs w:val="24"/>
        </w:rPr>
        <w:t xml:space="preserve"> pravidelného pitného režimu. Minerální voda </w:t>
      </w:r>
      <w:r w:rsidR="00666EE2" w:rsidRPr="6128D475">
        <w:rPr>
          <w:rFonts w:ascii="Times New Roman" w:hAnsi="Times New Roman"/>
          <w:sz w:val="24"/>
          <w:szCs w:val="24"/>
        </w:rPr>
        <w:t xml:space="preserve">tak </w:t>
      </w:r>
      <w:r w:rsidRPr="6128D475">
        <w:rPr>
          <w:rFonts w:ascii="Times New Roman" w:hAnsi="Times New Roman"/>
          <w:sz w:val="24"/>
          <w:szCs w:val="24"/>
        </w:rPr>
        <w:t>může vedle hydratace představovat významný doplňkový zdroj minerálních látek</w:t>
      </w:r>
      <w:r w:rsidR="00DF4793" w:rsidRPr="6128D475">
        <w:rPr>
          <w:rFonts w:ascii="Times New Roman" w:hAnsi="Times New Roman"/>
          <w:sz w:val="24"/>
          <w:szCs w:val="24"/>
        </w:rPr>
        <w:t>. Její praktickou výhodou je, že</w:t>
      </w:r>
      <w:r w:rsidR="00F67EF4">
        <w:rPr>
          <w:rFonts w:ascii="Times New Roman" w:hAnsi="Times New Roman"/>
          <w:sz w:val="24"/>
          <w:szCs w:val="24"/>
        </w:rPr>
        <w:t> </w:t>
      </w:r>
      <w:r w:rsidR="00DF4793" w:rsidRPr="6128D475">
        <w:rPr>
          <w:rFonts w:ascii="Times New Roman" w:hAnsi="Times New Roman"/>
          <w:sz w:val="24"/>
          <w:szCs w:val="24"/>
        </w:rPr>
        <w:t>určité množství minerálních látek přijímáme průběžně spolu s tekutinami, které během dne stejně potřebujeme vypít</w:t>
      </w:r>
      <w:r w:rsidR="00666EE2" w:rsidRPr="6128D475">
        <w:rPr>
          <w:rFonts w:ascii="Times New Roman" w:hAnsi="Times New Roman"/>
          <w:sz w:val="24"/>
          <w:szCs w:val="24"/>
        </w:rPr>
        <w:t>.</w:t>
      </w:r>
      <w:r w:rsidR="007D5E7E" w:rsidRPr="6128D475">
        <w:rPr>
          <w:rFonts w:ascii="Times New Roman" w:hAnsi="Times New Roman"/>
          <w:sz w:val="24"/>
          <w:szCs w:val="24"/>
        </w:rPr>
        <w:t xml:space="preserve"> </w:t>
      </w:r>
      <w:r w:rsidR="00666EE2" w:rsidRPr="6128D475">
        <w:rPr>
          <w:rFonts w:ascii="Times New Roman" w:hAnsi="Times New Roman"/>
          <w:i/>
          <w:iCs/>
          <w:sz w:val="24"/>
          <w:szCs w:val="24"/>
        </w:rPr>
        <w:t>„</w:t>
      </w:r>
      <w:r w:rsidRPr="6128D475">
        <w:rPr>
          <w:rFonts w:ascii="Times New Roman" w:hAnsi="Times New Roman"/>
          <w:i/>
          <w:iCs/>
          <w:sz w:val="24"/>
          <w:szCs w:val="24"/>
        </w:rPr>
        <w:t xml:space="preserve">Smyslem </w:t>
      </w:r>
      <w:r w:rsidR="00666EE2" w:rsidRPr="6128D475">
        <w:rPr>
          <w:rFonts w:ascii="Times New Roman" w:hAnsi="Times New Roman"/>
          <w:i/>
          <w:iCs/>
          <w:sz w:val="24"/>
          <w:szCs w:val="24"/>
        </w:rPr>
        <w:t xml:space="preserve">přitom </w:t>
      </w:r>
      <w:r w:rsidRPr="6128D475">
        <w:rPr>
          <w:rFonts w:ascii="Times New Roman" w:hAnsi="Times New Roman"/>
          <w:i/>
          <w:iCs/>
          <w:sz w:val="24"/>
          <w:szCs w:val="24"/>
        </w:rPr>
        <w:t>není hledat jednu nejlepší minerálku, ale vybírat podle konkrétního složení, situace a potřeb člověka</w:t>
      </w:r>
      <w:r w:rsidR="007D5E7E" w:rsidRPr="6128D475">
        <w:rPr>
          <w:rFonts w:ascii="Times New Roman" w:hAnsi="Times New Roman"/>
          <w:i/>
          <w:iCs/>
          <w:sz w:val="24"/>
          <w:szCs w:val="24"/>
        </w:rPr>
        <w:t>. Obecně platí, že pro každodenní pitný režim zdravého člověka jsou praktické zejména slabě a středně mineralizované vody</w:t>
      </w:r>
      <w:r w:rsidR="00A53406" w:rsidRPr="6128D475">
        <w:rPr>
          <w:rFonts w:ascii="Times New Roman" w:hAnsi="Times New Roman"/>
          <w:i/>
          <w:iCs/>
          <w:sz w:val="24"/>
          <w:szCs w:val="24"/>
        </w:rPr>
        <w:t xml:space="preserve"> – </w:t>
      </w:r>
      <w:r w:rsidR="007D5E7E" w:rsidRPr="6128D475">
        <w:rPr>
          <w:rFonts w:ascii="Times New Roman" w:hAnsi="Times New Roman"/>
          <w:i/>
          <w:iCs/>
          <w:sz w:val="24"/>
          <w:szCs w:val="24"/>
        </w:rPr>
        <w:t xml:space="preserve">silně mineralizované vody mají své místo při zvýšených </w:t>
      </w:r>
      <w:r w:rsidR="00DF4793" w:rsidRPr="6128D475">
        <w:rPr>
          <w:rFonts w:ascii="Times New Roman" w:hAnsi="Times New Roman"/>
          <w:i/>
          <w:iCs/>
          <w:sz w:val="24"/>
          <w:szCs w:val="24"/>
        </w:rPr>
        <w:t xml:space="preserve">ztrátách tekutin a </w:t>
      </w:r>
      <w:r w:rsidR="007D5E7E" w:rsidRPr="6128D475">
        <w:rPr>
          <w:rFonts w:ascii="Times New Roman" w:hAnsi="Times New Roman"/>
          <w:i/>
          <w:iCs/>
          <w:sz w:val="24"/>
          <w:szCs w:val="24"/>
        </w:rPr>
        <w:t>minerálních látek</w:t>
      </w:r>
      <w:r w:rsidR="00666EE2" w:rsidRPr="6128D475">
        <w:rPr>
          <w:rFonts w:ascii="Times New Roman" w:hAnsi="Times New Roman"/>
          <w:i/>
          <w:iCs/>
          <w:sz w:val="24"/>
          <w:szCs w:val="24"/>
        </w:rPr>
        <w:t>,“</w:t>
      </w:r>
      <w:r w:rsidR="00666EE2" w:rsidRPr="6128D475">
        <w:rPr>
          <w:rFonts w:ascii="Times New Roman" w:hAnsi="Times New Roman"/>
          <w:sz w:val="24"/>
          <w:szCs w:val="24"/>
        </w:rPr>
        <w:t xml:space="preserve"> radí spolupracovnice </w:t>
      </w:r>
      <w:proofErr w:type="spellStart"/>
      <w:r w:rsidR="00666EE2" w:rsidRPr="6128D475">
        <w:rPr>
          <w:rFonts w:ascii="Times New Roman" w:hAnsi="Times New Roman"/>
          <w:sz w:val="24"/>
          <w:szCs w:val="24"/>
        </w:rPr>
        <w:t>AquaLife</w:t>
      </w:r>
      <w:proofErr w:type="spellEnd"/>
      <w:r w:rsidR="00666EE2" w:rsidRPr="6128D475">
        <w:rPr>
          <w:rFonts w:ascii="Times New Roman" w:hAnsi="Times New Roman"/>
          <w:sz w:val="24"/>
          <w:szCs w:val="24"/>
        </w:rPr>
        <w:t xml:space="preserve"> Institutu Markéta Gajdošová, </w:t>
      </w:r>
      <w:proofErr w:type="spellStart"/>
      <w:r w:rsidR="00666EE2" w:rsidRPr="6128D475">
        <w:rPr>
          <w:rFonts w:ascii="Times New Roman" w:hAnsi="Times New Roman"/>
          <w:sz w:val="24"/>
          <w:szCs w:val="24"/>
        </w:rPr>
        <w:t>NutrSc</w:t>
      </w:r>
      <w:proofErr w:type="spellEnd"/>
      <w:r w:rsidR="00666EE2" w:rsidRPr="6128D475">
        <w:rPr>
          <w:rFonts w:ascii="Times New Roman" w:hAnsi="Times New Roman"/>
          <w:sz w:val="24"/>
          <w:szCs w:val="24"/>
        </w:rPr>
        <w:t>, RDN, expertka ve výživě a dietetic</w:t>
      </w:r>
      <w:r w:rsidR="00440827" w:rsidRPr="6128D475">
        <w:rPr>
          <w:rFonts w:ascii="Times New Roman" w:hAnsi="Times New Roman"/>
          <w:sz w:val="24"/>
          <w:szCs w:val="24"/>
        </w:rPr>
        <w:t>e</w:t>
      </w:r>
      <w:r w:rsidR="00666EE2" w:rsidRPr="6128D475">
        <w:rPr>
          <w:rFonts w:ascii="Times New Roman" w:hAnsi="Times New Roman"/>
          <w:sz w:val="24"/>
          <w:szCs w:val="24"/>
        </w:rPr>
        <w:t>.</w:t>
      </w:r>
    </w:p>
    <w:p w14:paraId="3905C184" w14:textId="77777777" w:rsidR="00C035E7" w:rsidRDefault="00C035E7" w:rsidP="00C035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F0615C" w14:textId="26886BB5" w:rsidR="005C1D29" w:rsidRPr="006F1871" w:rsidRDefault="005C1D29" w:rsidP="005C1D29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F67EF4">
        <w:rPr>
          <w:rFonts w:ascii="Times New Roman" w:hAnsi="Times New Roman"/>
          <w:lang w:val="cs-CZ"/>
        </w:rPr>
        <w:lastRenderedPageBreak/>
        <w:t>Jinou úlohu mají doplňky stravy. Minerální voda může být běžnou součástí každodenního pitného režimu, zatímco pro</w:t>
      </w:r>
      <w:r w:rsidR="00A5436E" w:rsidRPr="00F67EF4">
        <w:rPr>
          <w:rFonts w:ascii="Times New Roman" w:hAnsi="Times New Roman"/>
          <w:lang w:val="cs-CZ"/>
        </w:rPr>
        <w:t xml:space="preserve"> užívání doplňků stravy (</w:t>
      </w:r>
      <w:r w:rsidRPr="00F67EF4">
        <w:rPr>
          <w:rFonts w:ascii="Times New Roman" w:hAnsi="Times New Roman"/>
          <w:lang w:val="cs-CZ"/>
        </w:rPr>
        <w:t>suplementaci</w:t>
      </w:r>
      <w:r w:rsidR="00A5436E" w:rsidRPr="00F67EF4">
        <w:rPr>
          <w:rFonts w:ascii="Times New Roman" w:hAnsi="Times New Roman"/>
          <w:lang w:val="cs-CZ"/>
        </w:rPr>
        <w:t>)</w:t>
      </w:r>
      <w:r w:rsidRPr="00F67EF4">
        <w:rPr>
          <w:rFonts w:ascii="Times New Roman" w:hAnsi="Times New Roman"/>
          <w:lang w:val="cs-CZ"/>
        </w:rPr>
        <w:t xml:space="preserve"> by měl existovat konkrétní důvod –</w:t>
      </w:r>
      <w:r w:rsidR="00F67EF4">
        <w:rPr>
          <w:rFonts w:ascii="Times New Roman" w:hAnsi="Times New Roman"/>
          <w:lang w:val="cs-CZ"/>
        </w:rPr>
        <w:t> </w:t>
      </w:r>
      <w:r w:rsidRPr="00F67EF4">
        <w:rPr>
          <w:rFonts w:ascii="Times New Roman" w:hAnsi="Times New Roman"/>
          <w:lang w:val="cs-CZ"/>
        </w:rPr>
        <w:t>například prokázaný nebo pravděpodobný nedostatek, zvýšená potřeba, omezený příjem ze stravy nebo doporučení zdravotnického pracovníka. Doplňky obvykle obsahují koncentrovanější dávky</w:t>
      </w:r>
      <w:r w:rsidR="00052DA3" w:rsidRPr="00F67EF4">
        <w:rPr>
          <w:rFonts w:ascii="Times New Roman" w:hAnsi="Times New Roman"/>
          <w:lang w:val="cs-CZ"/>
        </w:rPr>
        <w:t xml:space="preserve"> v různých více či méně využitelných formách</w:t>
      </w:r>
      <w:r w:rsidRPr="00F67EF4">
        <w:rPr>
          <w:rFonts w:ascii="Times New Roman" w:hAnsi="Times New Roman"/>
          <w:lang w:val="cs-CZ"/>
        </w:rPr>
        <w:t xml:space="preserve">, proto je u nich důležitější hlídat </w:t>
      </w:r>
      <w:r w:rsidR="00052DA3" w:rsidRPr="00F67EF4">
        <w:rPr>
          <w:rFonts w:ascii="Times New Roman" w:hAnsi="Times New Roman"/>
          <w:lang w:val="cs-CZ"/>
        </w:rPr>
        <w:t xml:space="preserve">složení, </w:t>
      </w:r>
      <w:r w:rsidRPr="00F67EF4">
        <w:rPr>
          <w:rFonts w:ascii="Times New Roman" w:hAnsi="Times New Roman"/>
          <w:lang w:val="cs-CZ"/>
        </w:rPr>
        <w:t xml:space="preserve">dávkování, možné interakce </w:t>
      </w:r>
      <w:r w:rsidR="00052DA3" w:rsidRPr="00F67EF4">
        <w:rPr>
          <w:rFonts w:ascii="Times New Roman" w:hAnsi="Times New Roman"/>
          <w:lang w:val="cs-CZ"/>
        </w:rPr>
        <w:t xml:space="preserve">se stravou </w:t>
      </w:r>
      <w:r w:rsidR="003E5082" w:rsidRPr="00F67EF4">
        <w:rPr>
          <w:rFonts w:ascii="Times New Roman" w:hAnsi="Times New Roman"/>
          <w:lang w:val="cs-CZ"/>
        </w:rPr>
        <w:t>nebo</w:t>
      </w:r>
      <w:r w:rsidR="00052DA3" w:rsidRPr="00F67EF4">
        <w:rPr>
          <w:rFonts w:ascii="Times New Roman" w:hAnsi="Times New Roman"/>
          <w:lang w:val="cs-CZ"/>
        </w:rPr>
        <w:t xml:space="preserve"> léky </w:t>
      </w:r>
      <w:r w:rsidRPr="00F67EF4">
        <w:rPr>
          <w:rFonts w:ascii="Times New Roman" w:hAnsi="Times New Roman"/>
          <w:lang w:val="cs-CZ"/>
        </w:rPr>
        <w:t>a riziko nadbytečného příjmu.</w:t>
      </w:r>
      <w:r w:rsidRPr="4A12986E">
        <w:rPr>
          <w:rFonts w:ascii="Times New Roman" w:hAnsi="Times New Roman"/>
          <w:lang w:val="cs-CZ"/>
        </w:rPr>
        <w:t xml:space="preserve"> </w:t>
      </w:r>
    </w:p>
    <w:p w14:paraId="0FD3E8CE" w14:textId="77777777" w:rsidR="005C1D29" w:rsidRDefault="005C1D29" w:rsidP="005C1D29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</w:p>
    <w:p w14:paraId="4683CDEA" w14:textId="77777777" w:rsidR="00F04DBC" w:rsidRDefault="00F04DBC" w:rsidP="00C035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B3383C" w14:textId="77777777" w:rsidR="00F67EF4" w:rsidRDefault="00F67EF4" w:rsidP="00C035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DD5991" w14:textId="77777777" w:rsidR="00F04DBC" w:rsidRPr="006479B4" w:rsidRDefault="00F04DBC" w:rsidP="00C035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3E1345" w14:textId="36FD3165" w:rsidR="006479B4" w:rsidRDefault="006479B4" w:rsidP="006479B4">
      <w:pPr>
        <w:pStyle w:val="Odstavecseseznamem"/>
        <w:ind w:left="0"/>
        <w:jc w:val="both"/>
        <w:rPr>
          <w:rFonts w:ascii="Times New Roman" w:hAnsi="Times New Roman"/>
          <w:lang w:val="cs-CZ"/>
        </w:rPr>
      </w:pPr>
      <w:r w:rsidRPr="004950DF">
        <w:rPr>
          <w:rFonts w:ascii="Times New Roman" w:hAnsi="Times New Roman"/>
          <w:vertAlign w:val="superscript"/>
          <w:lang w:val="cs-CZ"/>
        </w:rPr>
        <w:t>1)</w:t>
      </w:r>
      <w:r w:rsidR="004950DF" w:rsidRPr="004950DF">
        <w:rPr>
          <w:rFonts w:ascii="Times New Roman" w:hAnsi="Times New Roman"/>
          <w:lang w:val="cs-CZ"/>
        </w:rPr>
        <w:t xml:space="preserve"> </w:t>
      </w:r>
      <w:hyperlink r:id="rId8" w:anchor="science" w:history="1">
        <w:r w:rsidR="004950DF" w:rsidRPr="005A418A">
          <w:rPr>
            <w:rStyle w:val="Hypertextovodkaz"/>
            <w:rFonts w:ascii="Times New Roman" w:hAnsi="Times New Roman"/>
            <w:lang w:val="cs-CZ"/>
          </w:rPr>
          <w:t>https://www.aqualifeinstitute.cz/ke-stazeni/#science</w:t>
        </w:r>
      </w:hyperlink>
      <w:r w:rsidR="004950DF" w:rsidRPr="00052DA3">
        <w:rPr>
          <w:lang w:val="cs-CZ"/>
        </w:rPr>
        <w:t xml:space="preserve"> </w:t>
      </w:r>
      <w:r w:rsidR="00C51ECE">
        <w:rPr>
          <w:rFonts w:ascii="Times New Roman" w:hAnsi="Times New Roman"/>
          <w:u w:val="single"/>
          <w:lang w:val="cs-CZ"/>
        </w:rPr>
        <w:t xml:space="preserve"> </w:t>
      </w:r>
    </w:p>
    <w:p w14:paraId="42CB15A9" w14:textId="77777777" w:rsidR="00724D86" w:rsidRDefault="00724D86" w:rsidP="00724D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583A09" w14:textId="77777777" w:rsidR="00F67EF4" w:rsidRDefault="00F67EF4" w:rsidP="00724D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E7B687" w14:textId="77777777" w:rsidR="006E5903" w:rsidRDefault="006E5903" w:rsidP="00724D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B1F6A0" w14:textId="2FBC021F" w:rsidR="00EE614A" w:rsidRPr="00054B1A" w:rsidRDefault="00EE614A" w:rsidP="008E72C8">
      <w:pPr>
        <w:spacing w:after="0" w:line="240" w:lineRule="auto"/>
        <w:jc w:val="center"/>
        <w:rPr>
          <w:rFonts w:ascii="Times New Roman" w:hAnsi="Times New Roman"/>
        </w:rPr>
      </w:pPr>
      <w:proofErr w:type="spellStart"/>
      <w:r w:rsidRPr="00054B1A">
        <w:rPr>
          <w:rFonts w:ascii="Times New Roman" w:hAnsi="Times New Roman"/>
          <w:b/>
        </w:rPr>
        <w:t>AquaLife</w:t>
      </w:r>
      <w:proofErr w:type="spellEnd"/>
      <w:r w:rsidRPr="00054B1A">
        <w:rPr>
          <w:rFonts w:ascii="Times New Roman" w:hAnsi="Times New Roman"/>
          <w:b/>
        </w:rPr>
        <w:t xml:space="preserve"> Institute (</w:t>
      </w:r>
      <w:hyperlink r:id="rId9" w:history="1">
        <w:r w:rsidRPr="00054B1A">
          <w:rPr>
            <w:rStyle w:val="Hypertextovodkaz"/>
            <w:rFonts w:ascii="Times New Roman" w:hAnsi="Times New Roman"/>
            <w:b/>
          </w:rPr>
          <w:t>www.aqualifeinstitute.cz</w:t>
        </w:r>
      </w:hyperlink>
      <w:r w:rsidRPr="00054B1A">
        <w:rPr>
          <w:rFonts w:ascii="Times New Roman" w:hAnsi="Times New Roman"/>
          <w:b/>
        </w:rPr>
        <w:t xml:space="preserve">) </w:t>
      </w:r>
      <w:r w:rsidRPr="00764B14">
        <w:rPr>
          <w:rFonts w:ascii="Times New Roman" w:hAnsi="Times New Roman"/>
          <w:bCs/>
        </w:rPr>
        <w:t>je organizace, která</w:t>
      </w:r>
      <w:r w:rsidRPr="00054B1A">
        <w:rPr>
          <w:rFonts w:ascii="Times New Roman" w:hAnsi="Times New Roman"/>
        </w:rPr>
        <w:t xml:space="preserve"> sdružuje přední odborníky a vědce zabývající se hydratací organizmu, výživou a zdravým životním stylem, ale i vodou jako přírodním zdrojem. Sleduje aktuální problémy a potřeby české společnosti v oblasti výživy a zdraví s důrazem na pitný režim. Podporuje také vědu a výzkum týkající se pitného režimu a vlivu příjmu tekutin na zdraví.</w:t>
      </w:r>
    </w:p>
    <w:p w14:paraId="7D41729B" w14:textId="77777777" w:rsidR="006E5903" w:rsidRDefault="006E5903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7BC502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904BCD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E0D49F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A50D50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84DC12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9EE378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215FB8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0FD6F3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A7AB2A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FDC317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24165C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176340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1E5DD2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14B4FB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682280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53C617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F764F1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22E9B7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DB478B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112B5A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AA43AF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04F2B4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EC80C8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F517EC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EA05C5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63CCFE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E9B9C4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275BE9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876F25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47CACA" w14:textId="77777777" w:rsidR="00F67EF4" w:rsidRDefault="00F67EF4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71BB50" w14:textId="5C8534A5" w:rsidR="004B1BE5" w:rsidRPr="00B677A1" w:rsidRDefault="00000000" w:rsidP="00321F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0"/>
          <w:szCs w:val="20"/>
          <w:lang w:eastAsia="cs-CZ"/>
        </w:rPr>
        <w:pict w14:anchorId="092BC4DB">
          <v:group id="_x0000_s2050" alt="" style="position:absolute;margin-left:15.15pt;margin-top:19.45pt;width:475.7pt;height:61.3pt;z-index:-251657216" coordorigin="1383,14507" coordsize="9514,10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alt="" style="position:absolute;left:1383;top:14507;width:2255;height:900" o:preferrelative="f" wrapcoords="-144 6480 -144 18360 20160 18360 20160 6480 -144 6480" fillcolor="window">
              <v:imagedata r:id="rId10" o:title="" cropright="44967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alt="" style="position:absolute;left:3697;top:14665;width:7200;height:900;mso-wrap-style:square;v-text-anchor:top" stroked="f">
              <v:textbox style="mso-next-textbox:#_x0000_s2052">
                <w:txbxContent>
                  <w:p w14:paraId="405D0600" w14:textId="77777777" w:rsidR="004B1BE5" w:rsidRPr="00B677A1" w:rsidRDefault="004B1BE5" w:rsidP="004B1BE5">
                    <w:pPr>
                      <w:pStyle w:val="Zhlav"/>
                      <w:spacing w:line="280" w:lineRule="exact"/>
                      <w:rPr>
                        <w:rFonts w:ascii="Times New Roman" w:hAnsi="Times New Roman"/>
                        <w:i/>
                        <w:sz w:val="24"/>
                        <w:szCs w:val="24"/>
                        <w:lang w:val="cs-CZ"/>
                      </w:rPr>
                    </w:pPr>
                    <w:r w:rsidRPr="00511875">
                      <w:rPr>
                        <w:rFonts w:ascii="Times New Roman" w:hAnsi="Times New Roman"/>
                        <w:i/>
                        <w:sz w:val="24"/>
                        <w:szCs w:val="24"/>
                      </w:rPr>
                      <w:t xml:space="preserve">Pro další informace kontaktujte agenturu </w:t>
                    </w:r>
                    <w:proofErr w:type="spellStart"/>
                    <w:r w:rsidRPr="00511875">
                      <w:rPr>
                        <w:rFonts w:ascii="Times New Roman" w:hAnsi="Times New Roman"/>
                        <w:i/>
                        <w:sz w:val="24"/>
                        <w:szCs w:val="24"/>
                      </w:rPr>
                      <w:t>Quent</w:t>
                    </w:r>
                    <w:proofErr w:type="spellEnd"/>
                    <w:r w:rsidRPr="00511875">
                      <w:rPr>
                        <w:rFonts w:ascii="Times New Roman" w:hAnsi="Times New Roman"/>
                        <w:i/>
                        <w:sz w:val="24"/>
                        <w:szCs w:val="24"/>
                      </w:rPr>
                      <w:t xml:space="preserve">, Pavlínu Perlíkovou, </w:t>
                    </w:r>
                    <w:r w:rsidRPr="00511875">
                      <w:rPr>
                        <w:rFonts w:ascii="Times New Roman" w:hAnsi="Times New Roman"/>
                        <w:i/>
                        <w:sz w:val="24"/>
                        <w:szCs w:val="24"/>
                      </w:rPr>
                      <w:br/>
                      <w:t xml:space="preserve">tel.: </w:t>
                    </w:r>
                    <w:r w:rsidR="00B677A1">
                      <w:rPr>
                        <w:rFonts w:ascii="Times New Roman" w:hAnsi="Times New Roman"/>
                        <w:i/>
                        <w:sz w:val="24"/>
                        <w:szCs w:val="24"/>
                        <w:lang w:val="cs-CZ"/>
                      </w:rPr>
                      <w:t>602</w:t>
                    </w:r>
                    <w:r w:rsidRPr="00511875">
                      <w:rPr>
                        <w:rFonts w:ascii="Times New Roman" w:hAnsi="Times New Roman"/>
                        <w:i/>
                        <w:sz w:val="24"/>
                        <w:szCs w:val="24"/>
                      </w:rPr>
                      <w:t xml:space="preserve"> </w:t>
                    </w:r>
                    <w:r w:rsidR="00B677A1">
                      <w:rPr>
                        <w:rFonts w:ascii="Times New Roman" w:hAnsi="Times New Roman"/>
                        <w:i/>
                        <w:sz w:val="24"/>
                        <w:szCs w:val="24"/>
                        <w:lang w:val="cs-CZ"/>
                      </w:rPr>
                      <w:t>630</w:t>
                    </w:r>
                    <w:r w:rsidRPr="00511875">
                      <w:rPr>
                        <w:rFonts w:ascii="Times New Roman" w:hAnsi="Times New Roman"/>
                        <w:i/>
                        <w:sz w:val="24"/>
                        <w:szCs w:val="24"/>
                      </w:rPr>
                      <w:t> </w:t>
                    </w:r>
                    <w:r w:rsidR="00B677A1">
                      <w:rPr>
                        <w:rFonts w:ascii="Times New Roman" w:hAnsi="Times New Roman"/>
                        <w:i/>
                        <w:sz w:val="24"/>
                        <w:szCs w:val="24"/>
                        <w:lang w:val="cs-CZ"/>
                      </w:rPr>
                      <w:t>003</w:t>
                    </w:r>
                    <w:r w:rsidRPr="00511875">
                      <w:rPr>
                        <w:rFonts w:ascii="Times New Roman" w:hAnsi="Times New Roman"/>
                        <w:i/>
                        <w:sz w:val="24"/>
                        <w:szCs w:val="24"/>
                      </w:rPr>
                      <w:t>, e-mail: pavlina.perlikova@quent.cz</w:t>
                    </w:r>
                  </w:p>
                </w:txbxContent>
              </v:textbox>
            </v:shape>
          </v:group>
        </w:pict>
      </w:r>
    </w:p>
    <w:sectPr w:rsidR="004B1BE5" w:rsidRPr="00B677A1" w:rsidSect="006074F8">
      <w:headerReference w:type="default" r:id="rId11"/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81984" w14:textId="77777777" w:rsidR="00171E87" w:rsidRDefault="00171E87" w:rsidP="009A48C3">
      <w:pPr>
        <w:spacing w:after="0" w:line="240" w:lineRule="auto"/>
      </w:pPr>
      <w:r>
        <w:separator/>
      </w:r>
    </w:p>
  </w:endnote>
  <w:endnote w:type="continuationSeparator" w:id="0">
    <w:p w14:paraId="61819EC7" w14:textId="77777777" w:rsidR="00171E87" w:rsidRDefault="00171E87" w:rsidP="009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97AB7" w14:textId="77777777" w:rsidR="00171E87" w:rsidRDefault="00171E87" w:rsidP="009A48C3">
      <w:pPr>
        <w:spacing w:after="0" w:line="240" w:lineRule="auto"/>
      </w:pPr>
      <w:r>
        <w:separator/>
      </w:r>
    </w:p>
  </w:footnote>
  <w:footnote w:type="continuationSeparator" w:id="0">
    <w:p w14:paraId="45E6F218" w14:textId="77777777" w:rsidR="00171E87" w:rsidRDefault="00171E87" w:rsidP="009A4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2CA3E" w14:textId="3397E57F" w:rsidR="00802EE1" w:rsidRPr="00501EFC" w:rsidRDefault="00607A22" w:rsidP="00802EE1">
    <w:pPr>
      <w:pStyle w:val="Zhlav"/>
      <w:spacing w:after="0" w:line="240" w:lineRule="auto"/>
      <w:rPr>
        <w:rFonts w:ascii="Times New Roman" w:hAnsi="Times New Roman"/>
        <w:i/>
        <w:lang w:val="cs-CZ"/>
      </w:rPr>
    </w:pPr>
    <w:r w:rsidRPr="00501EFC">
      <w:rPr>
        <w:rFonts w:ascii="Times New Roman" w:hAnsi="Times New Roman"/>
        <w:i/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14CA46AF" wp14:editId="0BDAE829">
          <wp:simplePos x="0" y="0"/>
          <wp:positionH relativeFrom="column">
            <wp:posOffset>4835525</wp:posOffset>
          </wp:positionH>
          <wp:positionV relativeFrom="paragraph">
            <wp:posOffset>-303530</wp:posOffset>
          </wp:positionV>
          <wp:extent cx="1495425" cy="922020"/>
          <wp:effectExtent l="0" t="0" r="0" b="0"/>
          <wp:wrapNone/>
          <wp:docPr id="1" name="Obrázek 7" descr="Popis: C:\Users\marketa.jancikova\Desktop\Twitter ALI\twitter ALI profilov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Popis: C:\Users\marketa.jancikova\Desktop\Twitter ALI\twitter ALI profilovk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2EE1" w:rsidRPr="00501EFC">
      <w:rPr>
        <w:rFonts w:ascii="Times New Roman" w:hAnsi="Times New Roman"/>
        <w:i/>
        <w:lang w:val="cs-CZ"/>
      </w:rPr>
      <w:t xml:space="preserve">Tisková </w:t>
    </w:r>
    <w:r w:rsidR="001B1984">
      <w:rPr>
        <w:rFonts w:ascii="Times New Roman" w:hAnsi="Times New Roman"/>
        <w:i/>
        <w:lang w:val="cs-CZ"/>
      </w:rPr>
      <w:t>zpráva</w:t>
    </w:r>
  </w:p>
  <w:p w14:paraId="38558D7B" w14:textId="5C79B7D2" w:rsidR="00124D6B" w:rsidRPr="00501EFC" w:rsidRDefault="00802EE1" w:rsidP="005C0F52">
    <w:pPr>
      <w:pStyle w:val="Zhlav"/>
      <w:spacing w:after="0" w:line="240" w:lineRule="auto"/>
      <w:rPr>
        <w:rFonts w:ascii="Times New Roman" w:hAnsi="Times New Roman"/>
        <w:i/>
        <w:lang w:val="cs-CZ"/>
      </w:rPr>
    </w:pPr>
    <w:r w:rsidRPr="00501EFC">
      <w:rPr>
        <w:rFonts w:ascii="Times New Roman" w:hAnsi="Times New Roman"/>
        <w:i/>
        <w:lang w:val="cs-CZ"/>
      </w:rPr>
      <w:t xml:space="preserve">Praha, </w:t>
    </w:r>
    <w:r w:rsidR="0008698D">
      <w:rPr>
        <w:rFonts w:ascii="Times New Roman" w:hAnsi="Times New Roman"/>
        <w:i/>
        <w:lang w:val="cs-CZ"/>
      </w:rPr>
      <w:t>1</w:t>
    </w:r>
    <w:r w:rsidRPr="00501EFC">
      <w:rPr>
        <w:rFonts w:ascii="Times New Roman" w:hAnsi="Times New Roman"/>
        <w:i/>
        <w:lang w:val="cs-CZ"/>
      </w:rPr>
      <w:t>.</w:t>
    </w:r>
    <w:r w:rsidR="005A5F5E" w:rsidRPr="00501EFC">
      <w:rPr>
        <w:rFonts w:ascii="Times New Roman" w:hAnsi="Times New Roman"/>
        <w:i/>
        <w:lang w:val="cs-CZ"/>
      </w:rPr>
      <w:t xml:space="preserve"> </w:t>
    </w:r>
    <w:r w:rsidR="00C035E7">
      <w:rPr>
        <w:rFonts w:ascii="Times New Roman" w:hAnsi="Times New Roman"/>
        <w:i/>
        <w:lang w:val="cs-CZ"/>
      </w:rPr>
      <w:t>října</w:t>
    </w:r>
    <w:r w:rsidRPr="00501EFC">
      <w:rPr>
        <w:rFonts w:ascii="Times New Roman" w:hAnsi="Times New Roman"/>
        <w:i/>
        <w:lang w:val="cs-CZ"/>
      </w:rPr>
      <w:t xml:space="preserve"> 20</w:t>
    </w:r>
    <w:r w:rsidR="00DD5215" w:rsidRPr="00501EFC">
      <w:rPr>
        <w:rFonts w:ascii="Times New Roman" w:hAnsi="Times New Roman"/>
        <w:i/>
        <w:lang w:val="cs-CZ"/>
      </w:rPr>
      <w:t>2</w:t>
    </w:r>
    <w:r w:rsidR="00C035E7">
      <w:rPr>
        <w:rFonts w:ascii="Times New Roman" w:hAnsi="Times New Roman"/>
        <w:i/>
        <w:lang w:val="cs-CZ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630F1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17F73"/>
    <w:multiLevelType w:val="hybridMultilevel"/>
    <w:tmpl w:val="5282AB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0171F"/>
    <w:multiLevelType w:val="hybridMultilevel"/>
    <w:tmpl w:val="9E164BA0"/>
    <w:lvl w:ilvl="0" w:tplc="6EB69A48">
      <w:numFmt w:val="bullet"/>
      <w:lvlText w:val="-"/>
      <w:lvlJc w:val="left"/>
      <w:pPr>
        <w:ind w:left="1998" w:hanging="360"/>
      </w:pPr>
      <w:rPr>
        <w:rFonts w:ascii="Times New Roman" w:eastAsia="Times New Roman" w:hAnsi="Times New Roman" w:cs="Times New Roman" w:hint="default"/>
      </w:rPr>
    </w:lvl>
    <w:lvl w:ilvl="1" w:tplc="B61866AA">
      <w:numFmt w:val="bullet"/>
      <w:lvlText w:val="–"/>
      <w:lvlJc w:val="left"/>
      <w:pPr>
        <w:ind w:left="2718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3" w15:restartNumberingAfterBreak="0">
    <w:nsid w:val="2B9C39A7"/>
    <w:multiLevelType w:val="hybridMultilevel"/>
    <w:tmpl w:val="145093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D512D"/>
    <w:multiLevelType w:val="hybridMultilevel"/>
    <w:tmpl w:val="05C0FC28"/>
    <w:lvl w:ilvl="0" w:tplc="377028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947B1"/>
    <w:multiLevelType w:val="hybridMultilevel"/>
    <w:tmpl w:val="240C4238"/>
    <w:lvl w:ilvl="0" w:tplc="6EB69A48"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30DD55DB"/>
    <w:multiLevelType w:val="hybridMultilevel"/>
    <w:tmpl w:val="D18C5EF0"/>
    <w:lvl w:ilvl="0" w:tplc="61A0A6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80EC5"/>
    <w:multiLevelType w:val="hybridMultilevel"/>
    <w:tmpl w:val="7B0ABFAC"/>
    <w:lvl w:ilvl="0" w:tplc="DEF856A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23589"/>
    <w:multiLevelType w:val="hybridMultilevel"/>
    <w:tmpl w:val="143E115E"/>
    <w:lvl w:ilvl="0" w:tplc="CED8CAE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110B4"/>
    <w:multiLevelType w:val="hybridMultilevel"/>
    <w:tmpl w:val="4BA68EEA"/>
    <w:lvl w:ilvl="0" w:tplc="49EEAAC8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67BDB"/>
    <w:multiLevelType w:val="hybridMultilevel"/>
    <w:tmpl w:val="926E27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D142B"/>
    <w:multiLevelType w:val="hybridMultilevel"/>
    <w:tmpl w:val="D98A2F90"/>
    <w:lvl w:ilvl="0" w:tplc="61A0A6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2C4CC6"/>
    <w:multiLevelType w:val="hybridMultilevel"/>
    <w:tmpl w:val="1302B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634F5"/>
    <w:multiLevelType w:val="hybridMultilevel"/>
    <w:tmpl w:val="6264EE44"/>
    <w:lvl w:ilvl="0" w:tplc="61A0A6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140DDE"/>
    <w:multiLevelType w:val="hybridMultilevel"/>
    <w:tmpl w:val="BBA2B46A"/>
    <w:lvl w:ilvl="0" w:tplc="7626FD2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620B35"/>
    <w:multiLevelType w:val="hybridMultilevel"/>
    <w:tmpl w:val="2A4AE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652E1D"/>
    <w:multiLevelType w:val="hybridMultilevel"/>
    <w:tmpl w:val="83FE3D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C7E12"/>
    <w:multiLevelType w:val="hybridMultilevel"/>
    <w:tmpl w:val="B58893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789212">
    <w:abstractNumId w:val="9"/>
  </w:num>
  <w:num w:numId="2" w16cid:durableId="36977163">
    <w:abstractNumId w:val="13"/>
  </w:num>
  <w:num w:numId="3" w16cid:durableId="1794323673">
    <w:abstractNumId w:val="5"/>
  </w:num>
  <w:num w:numId="4" w16cid:durableId="492720128">
    <w:abstractNumId w:val="2"/>
  </w:num>
  <w:num w:numId="5" w16cid:durableId="1519273803">
    <w:abstractNumId w:val="6"/>
  </w:num>
  <w:num w:numId="6" w16cid:durableId="1399594001">
    <w:abstractNumId w:val="11"/>
  </w:num>
  <w:num w:numId="7" w16cid:durableId="1992052025">
    <w:abstractNumId w:val="1"/>
  </w:num>
  <w:num w:numId="8" w16cid:durableId="1012417770">
    <w:abstractNumId w:val="10"/>
  </w:num>
  <w:num w:numId="9" w16cid:durableId="17237493">
    <w:abstractNumId w:val="4"/>
  </w:num>
  <w:num w:numId="10" w16cid:durableId="1167940548">
    <w:abstractNumId w:val="15"/>
  </w:num>
  <w:num w:numId="11" w16cid:durableId="1086416919">
    <w:abstractNumId w:val="14"/>
  </w:num>
  <w:num w:numId="12" w16cid:durableId="372965399">
    <w:abstractNumId w:val="8"/>
  </w:num>
  <w:num w:numId="13" w16cid:durableId="397674820">
    <w:abstractNumId w:val="17"/>
  </w:num>
  <w:num w:numId="14" w16cid:durableId="749154347">
    <w:abstractNumId w:val="12"/>
  </w:num>
  <w:num w:numId="15" w16cid:durableId="229269178">
    <w:abstractNumId w:val="0"/>
  </w:num>
  <w:num w:numId="16" w16cid:durableId="1365865577">
    <w:abstractNumId w:val="16"/>
  </w:num>
  <w:num w:numId="17" w16cid:durableId="570698870">
    <w:abstractNumId w:val="3"/>
  </w:num>
  <w:num w:numId="18" w16cid:durableId="20249345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C60"/>
    <w:rsid w:val="00000C79"/>
    <w:rsid w:val="00000FF6"/>
    <w:rsid w:val="0000679D"/>
    <w:rsid w:val="00010D6F"/>
    <w:rsid w:val="000118C2"/>
    <w:rsid w:val="00016248"/>
    <w:rsid w:val="00016395"/>
    <w:rsid w:val="000163E5"/>
    <w:rsid w:val="00017C0E"/>
    <w:rsid w:val="00020420"/>
    <w:rsid w:val="000226A6"/>
    <w:rsid w:val="000252D1"/>
    <w:rsid w:val="0002632C"/>
    <w:rsid w:val="00026BAF"/>
    <w:rsid w:val="00030821"/>
    <w:rsid w:val="00030D89"/>
    <w:rsid w:val="00031725"/>
    <w:rsid w:val="0003602A"/>
    <w:rsid w:val="00037DEB"/>
    <w:rsid w:val="00041160"/>
    <w:rsid w:val="00043C7D"/>
    <w:rsid w:val="00045C29"/>
    <w:rsid w:val="00047557"/>
    <w:rsid w:val="00051909"/>
    <w:rsid w:val="00052C92"/>
    <w:rsid w:val="00052DA3"/>
    <w:rsid w:val="000535C0"/>
    <w:rsid w:val="0005363A"/>
    <w:rsid w:val="00054B56"/>
    <w:rsid w:val="00054D61"/>
    <w:rsid w:val="00056C77"/>
    <w:rsid w:val="00057314"/>
    <w:rsid w:val="00061453"/>
    <w:rsid w:val="00062A41"/>
    <w:rsid w:val="00062C4E"/>
    <w:rsid w:val="00064EDA"/>
    <w:rsid w:val="0007269D"/>
    <w:rsid w:val="0007541B"/>
    <w:rsid w:val="000759FA"/>
    <w:rsid w:val="00075A7F"/>
    <w:rsid w:val="0007672A"/>
    <w:rsid w:val="0008046A"/>
    <w:rsid w:val="00080F4F"/>
    <w:rsid w:val="00082459"/>
    <w:rsid w:val="00082C76"/>
    <w:rsid w:val="000839D4"/>
    <w:rsid w:val="0008429D"/>
    <w:rsid w:val="00084BEF"/>
    <w:rsid w:val="0008698D"/>
    <w:rsid w:val="0009516C"/>
    <w:rsid w:val="00096113"/>
    <w:rsid w:val="00096B54"/>
    <w:rsid w:val="000A00BF"/>
    <w:rsid w:val="000A11F5"/>
    <w:rsid w:val="000A12AF"/>
    <w:rsid w:val="000A12D1"/>
    <w:rsid w:val="000A69A3"/>
    <w:rsid w:val="000B228C"/>
    <w:rsid w:val="000B7D05"/>
    <w:rsid w:val="000C1FFB"/>
    <w:rsid w:val="000C616E"/>
    <w:rsid w:val="000C6AED"/>
    <w:rsid w:val="000C6B2D"/>
    <w:rsid w:val="000C74E8"/>
    <w:rsid w:val="000C7BBA"/>
    <w:rsid w:val="000D0EBF"/>
    <w:rsid w:val="000D2287"/>
    <w:rsid w:val="000D3C3F"/>
    <w:rsid w:val="000D47C3"/>
    <w:rsid w:val="000D53B2"/>
    <w:rsid w:val="000D5C4F"/>
    <w:rsid w:val="000D5E7F"/>
    <w:rsid w:val="000D753D"/>
    <w:rsid w:val="000E0C75"/>
    <w:rsid w:val="000E0E47"/>
    <w:rsid w:val="000E29FA"/>
    <w:rsid w:val="000E5FB7"/>
    <w:rsid w:val="000F14B3"/>
    <w:rsid w:val="000F17D7"/>
    <w:rsid w:val="000F1B3D"/>
    <w:rsid w:val="000F28F9"/>
    <w:rsid w:val="000F4FBF"/>
    <w:rsid w:val="000F6840"/>
    <w:rsid w:val="00100F72"/>
    <w:rsid w:val="00101DFC"/>
    <w:rsid w:val="0010249A"/>
    <w:rsid w:val="001072B8"/>
    <w:rsid w:val="001074B4"/>
    <w:rsid w:val="00107F9A"/>
    <w:rsid w:val="00110789"/>
    <w:rsid w:val="00112249"/>
    <w:rsid w:val="00113512"/>
    <w:rsid w:val="001150C5"/>
    <w:rsid w:val="001157F5"/>
    <w:rsid w:val="0011585F"/>
    <w:rsid w:val="00120957"/>
    <w:rsid w:val="00123534"/>
    <w:rsid w:val="00124BC2"/>
    <w:rsid w:val="00124D6B"/>
    <w:rsid w:val="00125232"/>
    <w:rsid w:val="00125E8B"/>
    <w:rsid w:val="00127C1F"/>
    <w:rsid w:val="0013063C"/>
    <w:rsid w:val="00133B92"/>
    <w:rsid w:val="00134D36"/>
    <w:rsid w:val="00134E19"/>
    <w:rsid w:val="00134FC9"/>
    <w:rsid w:val="00137122"/>
    <w:rsid w:val="00143B0D"/>
    <w:rsid w:val="0014420F"/>
    <w:rsid w:val="001453B1"/>
    <w:rsid w:val="0014588D"/>
    <w:rsid w:val="001511F6"/>
    <w:rsid w:val="00152A5D"/>
    <w:rsid w:val="00152D27"/>
    <w:rsid w:val="0015348D"/>
    <w:rsid w:val="0015734F"/>
    <w:rsid w:val="00162B1B"/>
    <w:rsid w:val="00162C25"/>
    <w:rsid w:val="00163221"/>
    <w:rsid w:val="00164608"/>
    <w:rsid w:val="0016465E"/>
    <w:rsid w:val="00164BAC"/>
    <w:rsid w:val="00165C65"/>
    <w:rsid w:val="00171569"/>
    <w:rsid w:val="001715F5"/>
    <w:rsid w:val="00171D5F"/>
    <w:rsid w:val="00171E87"/>
    <w:rsid w:val="00171F20"/>
    <w:rsid w:val="0017271C"/>
    <w:rsid w:val="00174DD9"/>
    <w:rsid w:val="001758F5"/>
    <w:rsid w:val="00175F67"/>
    <w:rsid w:val="00176C93"/>
    <w:rsid w:val="00177726"/>
    <w:rsid w:val="00181FE1"/>
    <w:rsid w:val="00182F08"/>
    <w:rsid w:val="001842EE"/>
    <w:rsid w:val="00184606"/>
    <w:rsid w:val="00184D80"/>
    <w:rsid w:val="00190965"/>
    <w:rsid w:val="00192440"/>
    <w:rsid w:val="00193A4A"/>
    <w:rsid w:val="001944D3"/>
    <w:rsid w:val="001948B7"/>
    <w:rsid w:val="00195FB4"/>
    <w:rsid w:val="001A0E92"/>
    <w:rsid w:val="001A2275"/>
    <w:rsid w:val="001A25CF"/>
    <w:rsid w:val="001A3450"/>
    <w:rsid w:val="001A5299"/>
    <w:rsid w:val="001A7EC6"/>
    <w:rsid w:val="001B155E"/>
    <w:rsid w:val="001B1984"/>
    <w:rsid w:val="001B2195"/>
    <w:rsid w:val="001B486B"/>
    <w:rsid w:val="001B4C05"/>
    <w:rsid w:val="001B60E6"/>
    <w:rsid w:val="001C21CD"/>
    <w:rsid w:val="001C6274"/>
    <w:rsid w:val="001D0E4B"/>
    <w:rsid w:val="001D3EFB"/>
    <w:rsid w:val="001D5152"/>
    <w:rsid w:val="001D5A3A"/>
    <w:rsid w:val="001D600D"/>
    <w:rsid w:val="001E4998"/>
    <w:rsid w:val="001E60F6"/>
    <w:rsid w:val="001E78AA"/>
    <w:rsid w:val="001F004C"/>
    <w:rsid w:val="001F1565"/>
    <w:rsid w:val="001F3BD5"/>
    <w:rsid w:val="001F5593"/>
    <w:rsid w:val="001F6022"/>
    <w:rsid w:val="0020065B"/>
    <w:rsid w:val="00200ED1"/>
    <w:rsid w:val="0020473E"/>
    <w:rsid w:val="0020477F"/>
    <w:rsid w:val="0020724B"/>
    <w:rsid w:val="00210B3B"/>
    <w:rsid w:val="0021284B"/>
    <w:rsid w:val="00213DA5"/>
    <w:rsid w:val="002158EE"/>
    <w:rsid w:val="002168AA"/>
    <w:rsid w:val="00216D18"/>
    <w:rsid w:val="002226D5"/>
    <w:rsid w:val="00224285"/>
    <w:rsid w:val="002268A8"/>
    <w:rsid w:val="00230328"/>
    <w:rsid w:val="00232DA8"/>
    <w:rsid w:val="0023484A"/>
    <w:rsid w:val="00237A4A"/>
    <w:rsid w:val="00237E81"/>
    <w:rsid w:val="002401F2"/>
    <w:rsid w:val="0024077B"/>
    <w:rsid w:val="00241233"/>
    <w:rsid w:val="00244266"/>
    <w:rsid w:val="00247EF6"/>
    <w:rsid w:val="002511A4"/>
    <w:rsid w:val="002529FC"/>
    <w:rsid w:val="00252C4D"/>
    <w:rsid w:val="00252FB5"/>
    <w:rsid w:val="00255E76"/>
    <w:rsid w:val="00255FB9"/>
    <w:rsid w:val="0025728A"/>
    <w:rsid w:val="00261380"/>
    <w:rsid w:val="00261D50"/>
    <w:rsid w:val="0026536C"/>
    <w:rsid w:val="0026676D"/>
    <w:rsid w:val="00266BE3"/>
    <w:rsid w:val="00267587"/>
    <w:rsid w:val="00267897"/>
    <w:rsid w:val="00275F67"/>
    <w:rsid w:val="00281FBD"/>
    <w:rsid w:val="00282B74"/>
    <w:rsid w:val="00284215"/>
    <w:rsid w:val="002900B4"/>
    <w:rsid w:val="00291214"/>
    <w:rsid w:val="00291B2E"/>
    <w:rsid w:val="002923EA"/>
    <w:rsid w:val="002960DC"/>
    <w:rsid w:val="00296B19"/>
    <w:rsid w:val="002A42D7"/>
    <w:rsid w:val="002A6774"/>
    <w:rsid w:val="002A6B8B"/>
    <w:rsid w:val="002A73EC"/>
    <w:rsid w:val="002B040E"/>
    <w:rsid w:val="002B217E"/>
    <w:rsid w:val="002B2A50"/>
    <w:rsid w:val="002B3230"/>
    <w:rsid w:val="002B6C50"/>
    <w:rsid w:val="002C0F24"/>
    <w:rsid w:val="002C339A"/>
    <w:rsid w:val="002C5241"/>
    <w:rsid w:val="002C5F8A"/>
    <w:rsid w:val="002C6573"/>
    <w:rsid w:val="002C7A17"/>
    <w:rsid w:val="002D061B"/>
    <w:rsid w:val="002D23B3"/>
    <w:rsid w:val="002D2758"/>
    <w:rsid w:val="002D4101"/>
    <w:rsid w:val="002D7559"/>
    <w:rsid w:val="002D7BE4"/>
    <w:rsid w:val="002E12E7"/>
    <w:rsid w:val="002E1DFA"/>
    <w:rsid w:val="002E3317"/>
    <w:rsid w:val="002E3967"/>
    <w:rsid w:val="002E4799"/>
    <w:rsid w:val="002E581B"/>
    <w:rsid w:val="002E7154"/>
    <w:rsid w:val="002F15DA"/>
    <w:rsid w:val="002F4DB6"/>
    <w:rsid w:val="002F588F"/>
    <w:rsid w:val="002F742A"/>
    <w:rsid w:val="00302E8E"/>
    <w:rsid w:val="003031EC"/>
    <w:rsid w:val="0030457D"/>
    <w:rsid w:val="00305408"/>
    <w:rsid w:val="0031275D"/>
    <w:rsid w:val="003154E2"/>
    <w:rsid w:val="00316F29"/>
    <w:rsid w:val="00317E30"/>
    <w:rsid w:val="00321F20"/>
    <w:rsid w:val="003230FC"/>
    <w:rsid w:val="00323DFC"/>
    <w:rsid w:val="00324EE4"/>
    <w:rsid w:val="00326DC9"/>
    <w:rsid w:val="003273B7"/>
    <w:rsid w:val="00330C24"/>
    <w:rsid w:val="00331E81"/>
    <w:rsid w:val="003343D0"/>
    <w:rsid w:val="00340413"/>
    <w:rsid w:val="00341D33"/>
    <w:rsid w:val="003425D0"/>
    <w:rsid w:val="00342DFF"/>
    <w:rsid w:val="00343FD3"/>
    <w:rsid w:val="003471DC"/>
    <w:rsid w:val="003506E3"/>
    <w:rsid w:val="00353E7D"/>
    <w:rsid w:val="003542CB"/>
    <w:rsid w:val="00354833"/>
    <w:rsid w:val="00357BB9"/>
    <w:rsid w:val="00357EAE"/>
    <w:rsid w:val="00360F47"/>
    <w:rsid w:val="003612FE"/>
    <w:rsid w:val="00361786"/>
    <w:rsid w:val="00363536"/>
    <w:rsid w:val="003658AE"/>
    <w:rsid w:val="003661AC"/>
    <w:rsid w:val="00367C2E"/>
    <w:rsid w:val="00367F87"/>
    <w:rsid w:val="00370C8F"/>
    <w:rsid w:val="00371D7B"/>
    <w:rsid w:val="003720C4"/>
    <w:rsid w:val="00374120"/>
    <w:rsid w:val="0037413A"/>
    <w:rsid w:val="00374F88"/>
    <w:rsid w:val="003752AC"/>
    <w:rsid w:val="003764AF"/>
    <w:rsid w:val="00376DAC"/>
    <w:rsid w:val="00377118"/>
    <w:rsid w:val="003809A8"/>
    <w:rsid w:val="00382BE0"/>
    <w:rsid w:val="00384AA8"/>
    <w:rsid w:val="00384EFD"/>
    <w:rsid w:val="00385A48"/>
    <w:rsid w:val="0038640D"/>
    <w:rsid w:val="00390992"/>
    <w:rsid w:val="00391BDE"/>
    <w:rsid w:val="00395429"/>
    <w:rsid w:val="003967F9"/>
    <w:rsid w:val="003A1492"/>
    <w:rsid w:val="003A1987"/>
    <w:rsid w:val="003A1B95"/>
    <w:rsid w:val="003A3C6A"/>
    <w:rsid w:val="003A5738"/>
    <w:rsid w:val="003B19BC"/>
    <w:rsid w:val="003B4B4B"/>
    <w:rsid w:val="003B4C34"/>
    <w:rsid w:val="003B5736"/>
    <w:rsid w:val="003B5CF6"/>
    <w:rsid w:val="003B5EB3"/>
    <w:rsid w:val="003C00C9"/>
    <w:rsid w:val="003C0194"/>
    <w:rsid w:val="003C0D72"/>
    <w:rsid w:val="003C2D29"/>
    <w:rsid w:val="003C438B"/>
    <w:rsid w:val="003D10C2"/>
    <w:rsid w:val="003D36FA"/>
    <w:rsid w:val="003D453F"/>
    <w:rsid w:val="003E221E"/>
    <w:rsid w:val="003E2562"/>
    <w:rsid w:val="003E32A5"/>
    <w:rsid w:val="003E444C"/>
    <w:rsid w:val="003E4CC7"/>
    <w:rsid w:val="003E4ED3"/>
    <w:rsid w:val="003E5082"/>
    <w:rsid w:val="003E58FE"/>
    <w:rsid w:val="003E5FF6"/>
    <w:rsid w:val="003F270C"/>
    <w:rsid w:val="003F28C1"/>
    <w:rsid w:val="003F2B07"/>
    <w:rsid w:val="003F3D42"/>
    <w:rsid w:val="003F7C20"/>
    <w:rsid w:val="0040066F"/>
    <w:rsid w:val="004015BB"/>
    <w:rsid w:val="00401E6E"/>
    <w:rsid w:val="00402C58"/>
    <w:rsid w:val="0040394D"/>
    <w:rsid w:val="004043A1"/>
    <w:rsid w:val="004044DF"/>
    <w:rsid w:val="004047EC"/>
    <w:rsid w:val="0040512E"/>
    <w:rsid w:val="0041089C"/>
    <w:rsid w:val="00415242"/>
    <w:rsid w:val="00417470"/>
    <w:rsid w:val="0041791D"/>
    <w:rsid w:val="0042331E"/>
    <w:rsid w:val="00423487"/>
    <w:rsid w:val="00424E8F"/>
    <w:rsid w:val="00425FC4"/>
    <w:rsid w:val="00430B20"/>
    <w:rsid w:val="00430BA2"/>
    <w:rsid w:val="00431C0D"/>
    <w:rsid w:val="00431F6B"/>
    <w:rsid w:val="0043526B"/>
    <w:rsid w:val="00436440"/>
    <w:rsid w:val="00437DB4"/>
    <w:rsid w:val="00440478"/>
    <w:rsid w:val="00440827"/>
    <w:rsid w:val="00440FC1"/>
    <w:rsid w:val="004429C2"/>
    <w:rsid w:val="004454FE"/>
    <w:rsid w:val="00445AFD"/>
    <w:rsid w:val="00446361"/>
    <w:rsid w:val="004466D1"/>
    <w:rsid w:val="00446EFE"/>
    <w:rsid w:val="00447525"/>
    <w:rsid w:val="00447A13"/>
    <w:rsid w:val="00450371"/>
    <w:rsid w:val="004516B2"/>
    <w:rsid w:val="00451803"/>
    <w:rsid w:val="00451819"/>
    <w:rsid w:val="00452CC2"/>
    <w:rsid w:val="004532F1"/>
    <w:rsid w:val="00453C64"/>
    <w:rsid w:val="0045455E"/>
    <w:rsid w:val="00454A38"/>
    <w:rsid w:val="00454DD7"/>
    <w:rsid w:val="0045669D"/>
    <w:rsid w:val="00456CFE"/>
    <w:rsid w:val="00457071"/>
    <w:rsid w:val="00457080"/>
    <w:rsid w:val="00457937"/>
    <w:rsid w:val="00457D42"/>
    <w:rsid w:val="00461188"/>
    <w:rsid w:val="004634F9"/>
    <w:rsid w:val="00464971"/>
    <w:rsid w:val="00467238"/>
    <w:rsid w:val="00467844"/>
    <w:rsid w:val="00474E78"/>
    <w:rsid w:val="004811F5"/>
    <w:rsid w:val="00483B4D"/>
    <w:rsid w:val="00483E5E"/>
    <w:rsid w:val="004868C0"/>
    <w:rsid w:val="00486CCA"/>
    <w:rsid w:val="004915BF"/>
    <w:rsid w:val="004929C7"/>
    <w:rsid w:val="00494BB7"/>
    <w:rsid w:val="004950DF"/>
    <w:rsid w:val="004A270C"/>
    <w:rsid w:val="004A58E7"/>
    <w:rsid w:val="004A5D1F"/>
    <w:rsid w:val="004A62F0"/>
    <w:rsid w:val="004A709D"/>
    <w:rsid w:val="004B0CC0"/>
    <w:rsid w:val="004B0D8B"/>
    <w:rsid w:val="004B1BE5"/>
    <w:rsid w:val="004B28A4"/>
    <w:rsid w:val="004B499B"/>
    <w:rsid w:val="004B6465"/>
    <w:rsid w:val="004B6522"/>
    <w:rsid w:val="004B7824"/>
    <w:rsid w:val="004C005E"/>
    <w:rsid w:val="004C10B8"/>
    <w:rsid w:val="004C291B"/>
    <w:rsid w:val="004C2C60"/>
    <w:rsid w:val="004C3124"/>
    <w:rsid w:val="004C389D"/>
    <w:rsid w:val="004C41F6"/>
    <w:rsid w:val="004C44D7"/>
    <w:rsid w:val="004C501C"/>
    <w:rsid w:val="004C5993"/>
    <w:rsid w:val="004D0608"/>
    <w:rsid w:val="004D4F23"/>
    <w:rsid w:val="004D727C"/>
    <w:rsid w:val="004E0490"/>
    <w:rsid w:val="004E210D"/>
    <w:rsid w:val="004E3E0B"/>
    <w:rsid w:val="004E4A4C"/>
    <w:rsid w:val="004E5DDB"/>
    <w:rsid w:val="004E6899"/>
    <w:rsid w:val="004F2A92"/>
    <w:rsid w:val="00500314"/>
    <w:rsid w:val="00501EFC"/>
    <w:rsid w:val="00502FA6"/>
    <w:rsid w:val="005032C4"/>
    <w:rsid w:val="00504E09"/>
    <w:rsid w:val="00505F36"/>
    <w:rsid w:val="00506644"/>
    <w:rsid w:val="00507534"/>
    <w:rsid w:val="005103E3"/>
    <w:rsid w:val="005106B0"/>
    <w:rsid w:val="00511875"/>
    <w:rsid w:val="00511D53"/>
    <w:rsid w:val="00513ABA"/>
    <w:rsid w:val="00513B26"/>
    <w:rsid w:val="0051481D"/>
    <w:rsid w:val="00514960"/>
    <w:rsid w:val="00514D75"/>
    <w:rsid w:val="00522101"/>
    <w:rsid w:val="00522D35"/>
    <w:rsid w:val="00522D59"/>
    <w:rsid w:val="00525AC8"/>
    <w:rsid w:val="00527003"/>
    <w:rsid w:val="005367FD"/>
    <w:rsid w:val="00540D53"/>
    <w:rsid w:val="00542498"/>
    <w:rsid w:val="00542BCB"/>
    <w:rsid w:val="00544430"/>
    <w:rsid w:val="0054596A"/>
    <w:rsid w:val="005520F1"/>
    <w:rsid w:val="0055293D"/>
    <w:rsid w:val="00554261"/>
    <w:rsid w:val="00554E66"/>
    <w:rsid w:val="00554F13"/>
    <w:rsid w:val="00556219"/>
    <w:rsid w:val="005615F1"/>
    <w:rsid w:val="00562164"/>
    <w:rsid w:val="0056224D"/>
    <w:rsid w:val="00562649"/>
    <w:rsid w:val="00563E4E"/>
    <w:rsid w:val="005645B7"/>
    <w:rsid w:val="00572BB2"/>
    <w:rsid w:val="00575E0E"/>
    <w:rsid w:val="00580A4D"/>
    <w:rsid w:val="0058198E"/>
    <w:rsid w:val="00582EC3"/>
    <w:rsid w:val="005833FA"/>
    <w:rsid w:val="00584026"/>
    <w:rsid w:val="00585A39"/>
    <w:rsid w:val="005863D5"/>
    <w:rsid w:val="00590129"/>
    <w:rsid w:val="0059079F"/>
    <w:rsid w:val="00591D4B"/>
    <w:rsid w:val="00596AE3"/>
    <w:rsid w:val="0059703B"/>
    <w:rsid w:val="00597A7C"/>
    <w:rsid w:val="005A0656"/>
    <w:rsid w:val="005A1725"/>
    <w:rsid w:val="005A33A0"/>
    <w:rsid w:val="005A5F51"/>
    <w:rsid w:val="005A5F5E"/>
    <w:rsid w:val="005A6AD3"/>
    <w:rsid w:val="005A7898"/>
    <w:rsid w:val="005B149C"/>
    <w:rsid w:val="005B2096"/>
    <w:rsid w:val="005B56F2"/>
    <w:rsid w:val="005B5CE4"/>
    <w:rsid w:val="005B65BA"/>
    <w:rsid w:val="005B6F13"/>
    <w:rsid w:val="005B7146"/>
    <w:rsid w:val="005B74A6"/>
    <w:rsid w:val="005C0F52"/>
    <w:rsid w:val="005C1629"/>
    <w:rsid w:val="005C1924"/>
    <w:rsid w:val="005C1D29"/>
    <w:rsid w:val="005C295F"/>
    <w:rsid w:val="005C6895"/>
    <w:rsid w:val="005C6D0C"/>
    <w:rsid w:val="005C72FE"/>
    <w:rsid w:val="005D31E1"/>
    <w:rsid w:val="005D37B1"/>
    <w:rsid w:val="005D4613"/>
    <w:rsid w:val="005D4BD7"/>
    <w:rsid w:val="005D5BE3"/>
    <w:rsid w:val="005D610A"/>
    <w:rsid w:val="005E0108"/>
    <w:rsid w:val="005E0470"/>
    <w:rsid w:val="005E0EDB"/>
    <w:rsid w:val="005E1646"/>
    <w:rsid w:val="005E268F"/>
    <w:rsid w:val="005E2940"/>
    <w:rsid w:val="005E3C7E"/>
    <w:rsid w:val="005E4A86"/>
    <w:rsid w:val="005E51CD"/>
    <w:rsid w:val="005E7BF4"/>
    <w:rsid w:val="005F3C48"/>
    <w:rsid w:val="005F4505"/>
    <w:rsid w:val="005F5677"/>
    <w:rsid w:val="00601484"/>
    <w:rsid w:val="00605FA5"/>
    <w:rsid w:val="006061E4"/>
    <w:rsid w:val="00606C63"/>
    <w:rsid w:val="006074F8"/>
    <w:rsid w:val="00607A22"/>
    <w:rsid w:val="00610641"/>
    <w:rsid w:val="00611080"/>
    <w:rsid w:val="00611CF6"/>
    <w:rsid w:val="006136C3"/>
    <w:rsid w:val="0061795F"/>
    <w:rsid w:val="006225F9"/>
    <w:rsid w:val="00623856"/>
    <w:rsid w:val="0062485E"/>
    <w:rsid w:val="00626B69"/>
    <w:rsid w:val="006310D4"/>
    <w:rsid w:val="00631AD0"/>
    <w:rsid w:val="00632013"/>
    <w:rsid w:val="006360D3"/>
    <w:rsid w:val="00636715"/>
    <w:rsid w:val="00636D2F"/>
    <w:rsid w:val="006376F0"/>
    <w:rsid w:val="00637AFC"/>
    <w:rsid w:val="00646D91"/>
    <w:rsid w:val="006479AE"/>
    <w:rsid w:val="006479B4"/>
    <w:rsid w:val="00647CD4"/>
    <w:rsid w:val="006550B2"/>
    <w:rsid w:val="006564AC"/>
    <w:rsid w:val="006567C7"/>
    <w:rsid w:val="00657D70"/>
    <w:rsid w:val="006632D3"/>
    <w:rsid w:val="00664343"/>
    <w:rsid w:val="00665B94"/>
    <w:rsid w:val="00666EE2"/>
    <w:rsid w:val="00671540"/>
    <w:rsid w:val="006726FF"/>
    <w:rsid w:val="00674EDF"/>
    <w:rsid w:val="00680585"/>
    <w:rsid w:val="00681446"/>
    <w:rsid w:val="0068259A"/>
    <w:rsid w:val="006827C1"/>
    <w:rsid w:val="00682EBC"/>
    <w:rsid w:val="00682F73"/>
    <w:rsid w:val="00683162"/>
    <w:rsid w:val="00683D5F"/>
    <w:rsid w:val="0068514C"/>
    <w:rsid w:val="00687F6F"/>
    <w:rsid w:val="00691BC3"/>
    <w:rsid w:val="00692ECB"/>
    <w:rsid w:val="00693660"/>
    <w:rsid w:val="00695F57"/>
    <w:rsid w:val="006977EF"/>
    <w:rsid w:val="00697C51"/>
    <w:rsid w:val="006A11EB"/>
    <w:rsid w:val="006A2005"/>
    <w:rsid w:val="006A2692"/>
    <w:rsid w:val="006A2A08"/>
    <w:rsid w:val="006A348B"/>
    <w:rsid w:val="006A6E9D"/>
    <w:rsid w:val="006A7FDD"/>
    <w:rsid w:val="006B0B42"/>
    <w:rsid w:val="006B279C"/>
    <w:rsid w:val="006B66CF"/>
    <w:rsid w:val="006C2A30"/>
    <w:rsid w:val="006C425B"/>
    <w:rsid w:val="006C4D08"/>
    <w:rsid w:val="006D3506"/>
    <w:rsid w:val="006D505B"/>
    <w:rsid w:val="006D5978"/>
    <w:rsid w:val="006D6CBE"/>
    <w:rsid w:val="006E19E6"/>
    <w:rsid w:val="006E5269"/>
    <w:rsid w:val="006E587C"/>
    <w:rsid w:val="006E5903"/>
    <w:rsid w:val="006E6535"/>
    <w:rsid w:val="006F2111"/>
    <w:rsid w:val="006F234F"/>
    <w:rsid w:val="006F27BC"/>
    <w:rsid w:val="006F3596"/>
    <w:rsid w:val="006F53A6"/>
    <w:rsid w:val="006F6248"/>
    <w:rsid w:val="006F62EF"/>
    <w:rsid w:val="006F6870"/>
    <w:rsid w:val="00701742"/>
    <w:rsid w:val="00701F4E"/>
    <w:rsid w:val="0070325C"/>
    <w:rsid w:val="00706480"/>
    <w:rsid w:val="00707E60"/>
    <w:rsid w:val="007112C1"/>
    <w:rsid w:val="00712497"/>
    <w:rsid w:val="00712D3C"/>
    <w:rsid w:val="00712F18"/>
    <w:rsid w:val="00713469"/>
    <w:rsid w:val="007172F8"/>
    <w:rsid w:val="00722752"/>
    <w:rsid w:val="00723C68"/>
    <w:rsid w:val="00723DA6"/>
    <w:rsid w:val="00724402"/>
    <w:rsid w:val="00724D86"/>
    <w:rsid w:val="0072540C"/>
    <w:rsid w:val="00726C65"/>
    <w:rsid w:val="00726CED"/>
    <w:rsid w:val="00726CEF"/>
    <w:rsid w:val="0072763D"/>
    <w:rsid w:val="00730CDF"/>
    <w:rsid w:val="00732386"/>
    <w:rsid w:val="0073510C"/>
    <w:rsid w:val="007369F3"/>
    <w:rsid w:val="00736AE3"/>
    <w:rsid w:val="007415A2"/>
    <w:rsid w:val="007425D5"/>
    <w:rsid w:val="007434EE"/>
    <w:rsid w:val="00743517"/>
    <w:rsid w:val="00744548"/>
    <w:rsid w:val="00746950"/>
    <w:rsid w:val="007471DC"/>
    <w:rsid w:val="007472DF"/>
    <w:rsid w:val="007479C0"/>
    <w:rsid w:val="007505DD"/>
    <w:rsid w:val="00754C33"/>
    <w:rsid w:val="00755AD5"/>
    <w:rsid w:val="00760559"/>
    <w:rsid w:val="00763A6D"/>
    <w:rsid w:val="00764B14"/>
    <w:rsid w:val="00764F40"/>
    <w:rsid w:val="0076511B"/>
    <w:rsid w:val="00766D25"/>
    <w:rsid w:val="00767C3A"/>
    <w:rsid w:val="007719A8"/>
    <w:rsid w:val="00771B8F"/>
    <w:rsid w:val="00774CB4"/>
    <w:rsid w:val="00776432"/>
    <w:rsid w:val="00776D7C"/>
    <w:rsid w:val="00777F1A"/>
    <w:rsid w:val="00781D8C"/>
    <w:rsid w:val="00782ABA"/>
    <w:rsid w:val="00784E69"/>
    <w:rsid w:val="00784F43"/>
    <w:rsid w:val="007862B7"/>
    <w:rsid w:val="007911AD"/>
    <w:rsid w:val="00791FF8"/>
    <w:rsid w:val="00792B58"/>
    <w:rsid w:val="00792D50"/>
    <w:rsid w:val="007935D2"/>
    <w:rsid w:val="007977AC"/>
    <w:rsid w:val="007A0A93"/>
    <w:rsid w:val="007A53DE"/>
    <w:rsid w:val="007A7973"/>
    <w:rsid w:val="007B0DD5"/>
    <w:rsid w:val="007B1344"/>
    <w:rsid w:val="007B1A53"/>
    <w:rsid w:val="007B3888"/>
    <w:rsid w:val="007B3D5F"/>
    <w:rsid w:val="007C07E2"/>
    <w:rsid w:val="007C12A0"/>
    <w:rsid w:val="007C2E77"/>
    <w:rsid w:val="007C34B8"/>
    <w:rsid w:val="007C37DF"/>
    <w:rsid w:val="007C7CF4"/>
    <w:rsid w:val="007C7D6B"/>
    <w:rsid w:val="007C7EB2"/>
    <w:rsid w:val="007D295C"/>
    <w:rsid w:val="007D4A46"/>
    <w:rsid w:val="007D5E7E"/>
    <w:rsid w:val="007D69B5"/>
    <w:rsid w:val="007E051E"/>
    <w:rsid w:val="007E3B2F"/>
    <w:rsid w:val="007E3DB3"/>
    <w:rsid w:val="007E5554"/>
    <w:rsid w:val="007E74F4"/>
    <w:rsid w:val="007E7770"/>
    <w:rsid w:val="007E7A0B"/>
    <w:rsid w:val="007E7C1B"/>
    <w:rsid w:val="007F2E90"/>
    <w:rsid w:val="007F4741"/>
    <w:rsid w:val="007F4C02"/>
    <w:rsid w:val="0080043E"/>
    <w:rsid w:val="00801E4E"/>
    <w:rsid w:val="00802E7D"/>
    <w:rsid w:val="00802EE1"/>
    <w:rsid w:val="008035CE"/>
    <w:rsid w:val="008054EF"/>
    <w:rsid w:val="00805AE6"/>
    <w:rsid w:val="00806A85"/>
    <w:rsid w:val="00806BB6"/>
    <w:rsid w:val="00806CEF"/>
    <w:rsid w:val="008104BB"/>
    <w:rsid w:val="00816981"/>
    <w:rsid w:val="0082525F"/>
    <w:rsid w:val="00825E8B"/>
    <w:rsid w:val="008271E1"/>
    <w:rsid w:val="008343EC"/>
    <w:rsid w:val="00834DC2"/>
    <w:rsid w:val="00834FFD"/>
    <w:rsid w:val="00836ACF"/>
    <w:rsid w:val="008403E8"/>
    <w:rsid w:val="00840CF2"/>
    <w:rsid w:val="0084152B"/>
    <w:rsid w:val="0084569D"/>
    <w:rsid w:val="008458EE"/>
    <w:rsid w:val="00845E99"/>
    <w:rsid w:val="00846CBC"/>
    <w:rsid w:val="008479B5"/>
    <w:rsid w:val="00847A8D"/>
    <w:rsid w:val="00847CBE"/>
    <w:rsid w:val="008518C7"/>
    <w:rsid w:val="00851F27"/>
    <w:rsid w:val="00857606"/>
    <w:rsid w:val="00863925"/>
    <w:rsid w:val="00867AD1"/>
    <w:rsid w:val="008733E8"/>
    <w:rsid w:val="00875A46"/>
    <w:rsid w:val="0087706E"/>
    <w:rsid w:val="008800C5"/>
    <w:rsid w:val="008807D8"/>
    <w:rsid w:val="0088174B"/>
    <w:rsid w:val="0088298F"/>
    <w:rsid w:val="00882F2B"/>
    <w:rsid w:val="008840F7"/>
    <w:rsid w:val="008841F3"/>
    <w:rsid w:val="00886E2E"/>
    <w:rsid w:val="00887736"/>
    <w:rsid w:val="00887A94"/>
    <w:rsid w:val="00887A9D"/>
    <w:rsid w:val="00893452"/>
    <w:rsid w:val="00893BC0"/>
    <w:rsid w:val="00896793"/>
    <w:rsid w:val="008A0078"/>
    <w:rsid w:val="008A1388"/>
    <w:rsid w:val="008A1C47"/>
    <w:rsid w:val="008A24A7"/>
    <w:rsid w:val="008A2657"/>
    <w:rsid w:val="008A4409"/>
    <w:rsid w:val="008A55C9"/>
    <w:rsid w:val="008A584B"/>
    <w:rsid w:val="008A6704"/>
    <w:rsid w:val="008A6791"/>
    <w:rsid w:val="008B2817"/>
    <w:rsid w:val="008B36B5"/>
    <w:rsid w:val="008B5047"/>
    <w:rsid w:val="008B5231"/>
    <w:rsid w:val="008C06A6"/>
    <w:rsid w:val="008C1E1F"/>
    <w:rsid w:val="008C2C59"/>
    <w:rsid w:val="008C49B4"/>
    <w:rsid w:val="008C7B99"/>
    <w:rsid w:val="008D18B5"/>
    <w:rsid w:val="008D1C55"/>
    <w:rsid w:val="008D23E0"/>
    <w:rsid w:val="008D3732"/>
    <w:rsid w:val="008D668D"/>
    <w:rsid w:val="008E1643"/>
    <w:rsid w:val="008E181D"/>
    <w:rsid w:val="008E20DB"/>
    <w:rsid w:val="008E2442"/>
    <w:rsid w:val="008E2BBB"/>
    <w:rsid w:val="008E6A12"/>
    <w:rsid w:val="008E72C8"/>
    <w:rsid w:val="008E7A84"/>
    <w:rsid w:val="008F4919"/>
    <w:rsid w:val="008F65E4"/>
    <w:rsid w:val="00901158"/>
    <w:rsid w:val="00901B52"/>
    <w:rsid w:val="00902E79"/>
    <w:rsid w:val="00903ECE"/>
    <w:rsid w:val="00906603"/>
    <w:rsid w:val="0090688F"/>
    <w:rsid w:val="00907359"/>
    <w:rsid w:val="00912712"/>
    <w:rsid w:val="009153B6"/>
    <w:rsid w:val="00917D66"/>
    <w:rsid w:val="009220B4"/>
    <w:rsid w:val="009230CC"/>
    <w:rsid w:val="00923C4E"/>
    <w:rsid w:val="00923E37"/>
    <w:rsid w:val="00925151"/>
    <w:rsid w:val="00925C6C"/>
    <w:rsid w:val="00936027"/>
    <w:rsid w:val="00937E94"/>
    <w:rsid w:val="009402E5"/>
    <w:rsid w:val="00946267"/>
    <w:rsid w:val="009464EF"/>
    <w:rsid w:val="00947076"/>
    <w:rsid w:val="00947E17"/>
    <w:rsid w:val="00953798"/>
    <w:rsid w:val="00957267"/>
    <w:rsid w:val="00961676"/>
    <w:rsid w:val="00962F7A"/>
    <w:rsid w:val="009633A2"/>
    <w:rsid w:val="00963449"/>
    <w:rsid w:val="00963CAB"/>
    <w:rsid w:val="00964C3F"/>
    <w:rsid w:val="009657E5"/>
    <w:rsid w:val="00974DB6"/>
    <w:rsid w:val="009802EA"/>
    <w:rsid w:val="009836EA"/>
    <w:rsid w:val="00983A3B"/>
    <w:rsid w:val="00987F33"/>
    <w:rsid w:val="00994043"/>
    <w:rsid w:val="00994DAE"/>
    <w:rsid w:val="009964B3"/>
    <w:rsid w:val="009A168D"/>
    <w:rsid w:val="009A1CA4"/>
    <w:rsid w:val="009A48C3"/>
    <w:rsid w:val="009A4A01"/>
    <w:rsid w:val="009A6682"/>
    <w:rsid w:val="009B0337"/>
    <w:rsid w:val="009B3349"/>
    <w:rsid w:val="009B36B3"/>
    <w:rsid w:val="009B4A19"/>
    <w:rsid w:val="009B6266"/>
    <w:rsid w:val="009B681A"/>
    <w:rsid w:val="009B7F07"/>
    <w:rsid w:val="009C0C77"/>
    <w:rsid w:val="009C1B11"/>
    <w:rsid w:val="009C2029"/>
    <w:rsid w:val="009C35A9"/>
    <w:rsid w:val="009C37F5"/>
    <w:rsid w:val="009C6E2E"/>
    <w:rsid w:val="009C7157"/>
    <w:rsid w:val="009C7E54"/>
    <w:rsid w:val="009D0BC9"/>
    <w:rsid w:val="009D1FED"/>
    <w:rsid w:val="009D267C"/>
    <w:rsid w:val="009D4FC1"/>
    <w:rsid w:val="009D5559"/>
    <w:rsid w:val="009D721C"/>
    <w:rsid w:val="009E0A07"/>
    <w:rsid w:val="009E0DDD"/>
    <w:rsid w:val="009E11A7"/>
    <w:rsid w:val="009E3F7A"/>
    <w:rsid w:val="009E61FC"/>
    <w:rsid w:val="009F0DD8"/>
    <w:rsid w:val="009F22C5"/>
    <w:rsid w:val="009F2385"/>
    <w:rsid w:val="009F3C5F"/>
    <w:rsid w:val="009F4AA8"/>
    <w:rsid w:val="009F57DA"/>
    <w:rsid w:val="009F7E46"/>
    <w:rsid w:val="00A0288D"/>
    <w:rsid w:val="00A05472"/>
    <w:rsid w:val="00A0582F"/>
    <w:rsid w:val="00A06B7C"/>
    <w:rsid w:val="00A073AD"/>
    <w:rsid w:val="00A10D46"/>
    <w:rsid w:val="00A11A78"/>
    <w:rsid w:val="00A11F87"/>
    <w:rsid w:val="00A13567"/>
    <w:rsid w:val="00A14E5F"/>
    <w:rsid w:val="00A154DC"/>
    <w:rsid w:val="00A160AF"/>
    <w:rsid w:val="00A1663B"/>
    <w:rsid w:val="00A16BEC"/>
    <w:rsid w:val="00A219EE"/>
    <w:rsid w:val="00A257F3"/>
    <w:rsid w:val="00A2735D"/>
    <w:rsid w:val="00A303C9"/>
    <w:rsid w:val="00A30A3D"/>
    <w:rsid w:val="00A35871"/>
    <w:rsid w:val="00A35C7E"/>
    <w:rsid w:val="00A36E5E"/>
    <w:rsid w:val="00A37EB8"/>
    <w:rsid w:val="00A40674"/>
    <w:rsid w:val="00A41AA6"/>
    <w:rsid w:val="00A43263"/>
    <w:rsid w:val="00A44B56"/>
    <w:rsid w:val="00A452EA"/>
    <w:rsid w:val="00A513BE"/>
    <w:rsid w:val="00A52702"/>
    <w:rsid w:val="00A52A83"/>
    <w:rsid w:val="00A532FB"/>
    <w:rsid w:val="00A53406"/>
    <w:rsid w:val="00A5436E"/>
    <w:rsid w:val="00A54BF4"/>
    <w:rsid w:val="00A55E41"/>
    <w:rsid w:val="00A56587"/>
    <w:rsid w:val="00A568EB"/>
    <w:rsid w:val="00A64F04"/>
    <w:rsid w:val="00A650A4"/>
    <w:rsid w:val="00A672DA"/>
    <w:rsid w:val="00A677D7"/>
    <w:rsid w:val="00A6789D"/>
    <w:rsid w:val="00A72896"/>
    <w:rsid w:val="00A72C0A"/>
    <w:rsid w:val="00A75297"/>
    <w:rsid w:val="00A75CBB"/>
    <w:rsid w:val="00A76D9D"/>
    <w:rsid w:val="00A77325"/>
    <w:rsid w:val="00A77C49"/>
    <w:rsid w:val="00A80501"/>
    <w:rsid w:val="00A80850"/>
    <w:rsid w:val="00A80AE6"/>
    <w:rsid w:val="00A81594"/>
    <w:rsid w:val="00A901C4"/>
    <w:rsid w:val="00A92622"/>
    <w:rsid w:val="00A93241"/>
    <w:rsid w:val="00AA0734"/>
    <w:rsid w:val="00AA07E1"/>
    <w:rsid w:val="00AA3158"/>
    <w:rsid w:val="00AA59CB"/>
    <w:rsid w:val="00AA74CE"/>
    <w:rsid w:val="00AB04C6"/>
    <w:rsid w:val="00AB2736"/>
    <w:rsid w:val="00AB2C9E"/>
    <w:rsid w:val="00AB4F8D"/>
    <w:rsid w:val="00AC0873"/>
    <w:rsid w:val="00AC1005"/>
    <w:rsid w:val="00AC35E4"/>
    <w:rsid w:val="00AC394E"/>
    <w:rsid w:val="00AC4819"/>
    <w:rsid w:val="00AC48AF"/>
    <w:rsid w:val="00AC65BC"/>
    <w:rsid w:val="00AD0755"/>
    <w:rsid w:val="00AD743B"/>
    <w:rsid w:val="00AD7B63"/>
    <w:rsid w:val="00AE0555"/>
    <w:rsid w:val="00AE0EB2"/>
    <w:rsid w:val="00AE4890"/>
    <w:rsid w:val="00AE53D4"/>
    <w:rsid w:val="00AE5947"/>
    <w:rsid w:val="00AE5B72"/>
    <w:rsid w:val="00AF0756"/>
    <w:rsid w:val="00AF2091"/>
    <w:rsid w:val="00AF3F56"/>
    <w:rsid w:val="00AF686D"/>
    <w:rsid w:val="00AF774F"/>
    <w:rsid w:val="00B00060"/>
    <w:rsid w:val="00B03118"/>
    <w:rsid w:val="00B04D8E"/>
    <w:rsid w:val="00B0529C"/>
    <w:rsid w:val="00B11B9E"/>
    <w:rsid w:val="00B13A59"/>
    <w:rsid w:val="00B16990"/>
    <w:rsid w:val="00B214C6"/>
    <w:rsid w:val="00B21852"/>
    <w:rsid w:val="00B23F60"/>
    <w:rsid w:val="00B25593"/>
    <w:rsid w:val="00B257F9"/>
    <w:rsid w:val="00B26260"/>
    <w:rsid w:val="00B26A12"/>
    <w:rsid w:val="00B27A57"/>
    <w:rsid w:val="00B32689"/>
    <w:rsid w:val="00B32944"/>
    <w:rsid w:val="00B33FCA"/>
    <w:rsid w:val="00B35203"/>
    <w:rsid w:val="00B4416B"/>
    <w:rsid w:val="00B51D3F"/>
    <w:rsid w:val="00B521E8"/>
    <w:rsid w:val="00B52A86"/>
    <w:rsid w:val="00B52EE1"/>
    <w:rsid w:val="00B53C94"/>
    <w:rsid w:val="00B54AE5"/>
    <w:rsid w:val="00B55B3F"/>
    <w:rsid w:val="00B60A07"/>
    <w:rsid w:val="00B630D7"/>
    <w:rsid w:val="00B63CA5"/>
    <w:rsid w:val="00B658C1"/>
    <w:rsid w:val="00B66AB3"/>
    <w:rsid w:val="00B66D60"/>
    <w:rsid w:val="00B677A1"/>
    <w:rsid w:val="00B72FE0"/>
    <w:rsid w:val="00B74A50"/>
    <w:rsid w:val="00B800B6"/>
    <w:rsid w:val="00B80CE9"/>
    <w:rsid w:val="00B810E9"/>
    <w:rsid w:val="00B84275"/>
    <w:rsid w:val="00B86F39"/>
    <w:rsid w:val="00B915FE"/>
    <w:rsid w:val="00B92948"/>
    <w:rsid w:val="00B9353E"/>
    <w:rsid w:val="00B93C84"/>
    <w:rsid w:val="00B94994"/>
    <w:rsid w:val="00B95A51"/>
    <w:rsid w:val="00B963DC"/>
    <w:rsid w:val="00BA53DD"/>
    <w:rsid w:val="00BA5735"/>
    <w:rsid w:val="00BA7099"/>
    <w:rsid w:val="00BB2EE7"/>
    <w:rsid w:val="00BB337C"/>
    <w:rsid w:val="00BB3DF4"/>
    <w:rsid w:val="00BB3FD3"/>
    <w:rsid w:val="00BB7FF3"/>
    <w:rsid w:val="00BC2AAA"/>
    <w:rsid w:val="00BC52D6"/>
    <w:rsid w:val="00BC7062"/>
    <w:rsid w:val="00BC7E07"/>
    <w:rsid w:val="00BD2074"/>
    <w:rsid w:val="00BD2CF2"/>
    <w:rsid w:val="00BD3043"/>
    <w:rsid w:val="00BD3A0F"/>
    <w:rsid w:val="00BD3EA2"/>
    <w:rsid w:val="00BD468C"/>
    <w:rsid w:val="00BD497D"/>
    <w:rsid w:val="00BD60FC"/>
    <w:rsid w:val="00BD7BF7"/>
    <w:rsid w:val="00BE18E0"/>
    <w:rsid w:val="00BE269F"/>
    <w:rsid w:val="00BE2A13"/>
    <w:rsid w:val="00BE3346"/>
    <w:rsid w:val="00BE3E60"/>
    <w:rsid w:val="00BE496F"/>
    <w:rsid w:val="00BE4C8D"/>
    <w:rsid w:val="00BE6ED3"/>
    <w:rsid w:val="00BE7460"/>
    <w:rsid w:val="00BF07B8"/>
    <w:rsid w:val="00BF0BA7"/>
    <w:rsid w:val="00BF20FF"/>
    <w:rsid w:val="00BF21C9"/>
    <w:rsid w:val="00BF6241"/>
    <w:rsid w:val="00BF63E0"/>
    <w:rsid w:val="00BF7186"/>
    <w:rsid w:val="00C035E7"/>
    <w:rsid w:val="00C04854"/>
    <w:rsid w:val="00C0509C"/>
    <w:rsid w:val="00C058FD"/>
    <w:rsid w:val="00C07389"/>
    <w:rsid w:val="00C0767F"/>
    <w:rsid w:val="00C123D5"/>
    <w:rsid w:val="00C13937"/>
    <w:rsid w:val="00C15161"/>
    <w:rsid w:val="00C179A1"/>
    <w:rsid w:val="00C17A0D"/>
    <w:rsid w:val="00C21A51"/>
    <w:rsid w:val="00C21E23"/>
    <w:rsid w:val="00C2490C"/>
    <w:rsid w:val="00C24B79"/>
    <w:rsid w:val="00C25EF7"/>
    <w:rsid w:val="00C2628C"/>
    <w:rsid w:val="00C30ED8"/>
    <w:rsid w:val="00C336F9"/>
    <w:rsid w:val="00C34699"/>
    <w:rsid w:val="00C364F0"/>
    <w:rsid w:val="00C36FFC"/>
    <w:rsid w:val="00C41ADF"/>
    <w:rsid w:val="00C427B1"/>
    <w:rsid w:val="00C43AF2"/>
    <w:rsid w:val="00C4499A"/>
    <w:rsid w:val="00C452F7"/>
    <w:rsid w:val="00C4582E"/>
    <w:rsid w:val="00C4771F"/>
    <w:rsid w:val="00C50BFD"/>
    <w:rsid w:val="00C51ECE"/>
    <w:rsid w:val="00C5784C"/>
    <w:rsid w:val="00C57BB1"/>
    <w:rsid w:val="00C60040"/>
    <w:rsid w:val="00C60C53"/>
    <w:rsid w:val="00C61ADA"/>
    <w:rsid w:val="00C62753"/>
    <w:rsid w:val="00C707ED"/>
    <w:rsid w:val="00C71ACE"/>
    <w:rsid w:val="00C71DFE"/>
    <w:rsid w:val="00C729D7"/>
    <w:rsid w:val="00C72E39"/>
    <w:rsid w:val="00C7723B"/>
    <w:rsid w:val="00C8066D"/>
    <w:rsid w:val="00C82E6D"/>
    <w:rsid w:val="00C85E6E"/>
    <w:rsid w:val="00C869AC"/>
    <w:rsid w:val="00C86EC0"/>
    <w:rsid w:val="00C86FB9"/>
    <w:rsid w:val="00C87478"/>
    <w:rsid w:val="00C909EC"/>
    <w:rsid w:val="00C91AC2"/>
    <w:rsid w:val="00C93A02"/>
    <w:rsid w:val="00C94EC7"/>
    <w:rsid w:val="00C95846"/>
    <w:rsid w:val="00C9766F"/>
    <w:rsid w:val="00CA1C39"/>
    <w:rsid w:val="00CA2DF4"/>
    <w:rsid w:val="00CA4064"/>
    <w:rsid w:val="00CA4B4C"/>
    <w:rsid w:val="00CA5D19"/>
    <w:rsid w:val="00CA5D92"/>
    <w:rsid w:val="00CA761D"/>
    <w:rsid w:val="00CB46C0"/>
    <w:rsid w:val="00CB5C0C"/>
    <w:rsid w:val="00CB6D5B"/>
    <w:rsid w:val="00CC091A"/>
    <w:rsid w:val="00CC1D67"/>
    <w:rsid w:val="00CC44DC"/>
    <w:rsid w:val="00CC4DD0"/>
    <w:rsid w:val="00CC5111"/>
    <w:rsid w:val="00CC6FBC"/>
    <w:rsid w:val="00CC70A4"/>
    <w:rsid w:val="00CD0BB2"/>
    <w:rsid w:val="00CD22F3"/>
    <w:rsid w:val="00CD4E50"/>
    <w:rsid w:val="00CD6837"/>
    <w:rsid w:val="00CD7670"/>
    <w:rsid w:val="00CD76E9"/>
    <w:rsid w:val="00CE14DC"/>
    <w:rsid w:val="00CE3FF5"/>
    <w:rsid w:val="00CE4688"/>
    <w:rsid w:val="00CE587B"/>
    <w:rsid w:val="00CE66E1"/>
    <w:rsid w:val="00CF00D2"/>
    <w:rsid w:val="00CF0F15"/>
    <w:rsid w:val="00CF109A"/>
    <w:rsid w:val="00CF1E9B"/>
    <w:rsid w:val="00CF7206"/>
    <w:rsid w:val="00D00F1D"/>
    <w:rsid w:val="00D06B11"/>
    <w:rsid w:val="00D06D01"/>
    <w:rsid w:val="00D07DE8"/>
    <w:rsid w:val="00D114E4"/>
    <w:rsid w:val="00D11BDD"/>
    <w:rsid w:val="00D11DB0"/>
    <w:rsid w:val="00D13919"/>
    <w:rsid w:val="00D13B9A"/>
    <w:rsid w:val="00D17135"/>
    <w:rsid w:val="00D20FDE"/>
    <w:rsid w:val="00D21B32"/>
    <w:rsid w:val="00D236ED"/>
    <w:rsid w:val="00D31546"/>
    <w:rsid w:val="00D352BB"/>
    <w:rsid w:val="00D41416"/>
    <w:rsid w:val="00D42C6C"/>
    <w:rsid w:val="00D4585B"/>
    <w:rsid w:val="00D5230F"/>
    <w:rsid w:val="00D5297B"/>
    <w:rsid w:val="00D52D0B"/>
    <w:rsid w:val="00D52F9B"/>
    <w:rsid w:val="00D56E5D"/>
    <w:rsid w:val="00D56FB1"/>
    <w:rsid w:val="00D57D4C"/>
    <w:rsid w:val="00D619DD"/>
    <w:rsid w:val="00D63819"/>
    <w:rsid w:val="00D63E2A"/>
    <w:rsid w:val="00D6475A"/>
    <w:rsid w:val="00D6563D"/>
    <w:rsid w:val="00D70365"/>
    <w:rsid w:val="00D746F7"/>
    <w:rsid w:val="00D80761"/>
    <w:rsid w:val="00D93ACE"/>
    <w:rsid w:val="00D9473C"/>
    <w:rsid w:val="00D96B2A"/>
    <w:rsid w:val="00D96DA8"/>
    <w:rsid w:val="00D96DAE"/>
    <w:rsid w:val="00D971C4"/>
    <w:rsid w:val="00DA051B"/>
    <w:rsid w:val="00DA1AB1"/>
    <w:rsid w:val="00DA4D60"/>
    <w:rsid w:val="00DA5B5B"/>
    <w:rsid w:val="00DB0435"/>
    <w:rsid w:val="00DB05A2"/>
    <w:rsid w:val="00DB0AAA"/>
    <w:rsid w:val="00DB106B"/>
    <w:rsid w:val="00DB4B24"/>
    <w:rsid w:val="00DB648B"/>
    <w:rsid w:val="00DB7C0F"/>
    <w:rsid w:val="00DC4CE3"/>
    <w:rsid w:val="00DC7236"/>
    <w:rsid w:val="00DC7ECB"/>
    <w:rsid w:val="00DD0B71"/>
    <w:rsid w:val="00DD368C"/>
    <w:rsid w:val="00DD3925"/>
    <w:rsid w:val="00DD5213"/>
    <w:rsid w:val="00DD5215"/>
    <w:rsid w:val="00DE2FEC"/>
    <w:rsid w:val="00DE464B"/>
    <w:rsid w:val="00DE49FC"/>
    <w:rsid w:val="00DE7658"/>
    <w:rsid w:val="00DE778B"/>
    <w:rsid w:val="00DF0B0E"/>
    <w:rsid w:val="00DF2A61"/>
    <w:rsid w:val="00DF2B0E"/>
    <w:rsid w:val="00DF2F55"/>
    <w:rsid w:val="00DF3561"/>
    <w:rsid w:val="00DF4793"/>
    <w:rsid w:val="00DF5259"/>
    <w:rsid w:val="00DF6C0A"/>
    <w:rsid w:val="00DF6D37"/>
    <w:rsid w:val="00E010F2"/>
    <w:rsid w:val="00E04223"/>
    <w:rsid w:val="00E044AD"/>
    <w:rsid w:val="00E049A2"/>
    <w:rsid w:val="00E064BF"/>
    <w:rsid w:val="00E11BFB"/>
    <w:rsid w:val="00E11F3F"/>
    <w:rsid w:val="00E130C0"/>
    <w:rsid w:val="00E1509B"/>
    <w:rsid w:val="00E15653"/>
    <w:rsid w:val="00E1689B"/>
    <w:rsid w:val="00E200C2"/>
    <w:rsid w:val="00E202B7"/>
    <w:rsid w:val="00E22497"/>
    <w:rsid w:val="00E33853"/>
    <w:rsid w:val="00E33973"/>
    <w:rsid w:val="00E35D28"/>
    <w:rsid w:val="00E37FCB"/>
    <w:rsid w:val="00E40003"/>
    <w:rsid w:val="00E40378"/>
    <w:rsid w:val="00E40B8B"/>
    <w:rsid w:val="00E4181C"/>
    <w:rsid w:val="00E419EA"/>
    <w:rsid w:val="00E43E55"/>
    <w:rsid w:val="00E46D16"/>
    <w:rsid w:val="00E47E07"/>
    <w:rsid w:val="00E503BC"/>
    <w:rsid w:val="00E50912"/>
    <w:rsid w:val="00E5152D"/>
    <w:rsid w:val="00E53DFA"/>
    <w:rsid w:val="00E57A5D"/>
    <w:rsid w:val="00E604D5"/>
    <w:rsid w:val="00E63AD5"/>
    <w:rsid w:val="00E64F00"/>
    <w:rsid w:val="00E6507C"/>
    <w:rsid w:val="00E666F7"/>
    <w:rsid w:val="00E666F9"/>
    <w:rsid w:val="00E6699C"/>
    <w:rsid w:val="00E67A23"/>
    <w:rsid w:val="00E70397"/>
    <w:rsid w:val="00E705EE"/>
    <w:rsid w:val="00E716BD"/>
    <w:rsid w:val="00E7172A"/>
    <w:rsid w:val="00E72D4B"/>
    <w:rsid w:val="00E739C6"/>
    <w:rsid w:val="00E756E6"/>
    <w:rsid w:val="00E76D53"/>
    <w:rsid w:val="00E77C6C"/>
    <w:rsid w:val="00E82B43"/>
    <w:rsid w:val="00E8481D"/>
    <w:rsid w:val="00E84850"/>
    <w:rsid w:val="00E85223"/>
    <w:rsid w:val="00E85DD4"/>
    <w:rsid w:val="00E86EE5"/>
    <w:rsid w:val="00E91F32"/>
    <w:rsid w:val="00E9365E"/>
    <w:rsid w:val="00E95270"/>
    <w:rsid w:val="00E95597"/>
    <w:rsid w:val="00E9600B"/>
    <w:rsid w:val="00E97570"/>
    <w:rsid w:val="00E97F6E"/>
    <w:rsid w:val="00EA0A70"/>
    <w:rsid w:val="00EA172A"/>
    <w:rsid w:val="00EA1973"/>
    <w:rsid w:val="00EA3476"/>
    <w:rsid w:val="00EA472F"/>
    <w:rsid w:val="00EA4A9F"/>
    <w:rsid w:val="00EA4BFC"/>
    <w:rsid w:val="00EB0830"/>
    <w:rsid w:val="00EB444F"/>
    <w:rsid w:val="00EB74F5"/>
    <w:rsid w:val="00EC1C93"/>
    <w:rsid w:val="00EC3852"/>
    <w:rsid w:val="00EC403D"/>
    <w:rsid w:val="00EC6C45"/>
    <w:rsid w:val="00EC7D17"/>
    <w:rsid w:val="00ED0FED"/>
    <w:rsid w:val="00ED1D6D"/>
    <w:rsid w:val="00ED3136"/>
    <w:rsid w:val="00ED4EF5"/>
    <w:rsid w:val="00EE045C"/>
    <w:rsid w:val="00EE170D"/>
    <w:rsid w:val="00EE2290"/>
    <w:rsid w:val="00EE30C0"/>
    <w:rsid w:val="00EE50F9"/>
    <w:rsid w:val="00EE614A"/>
    <w:rsid w:val="00EE61E5"/>
    <w:rsid w:val="00EE6413"/>
    <w:rsid w:val="00EE7025"/>
    <w:rsid w:val="00EE7B92"/>
    <w:rsid w:val="00EF016D"/>
    <w:rsid w:val="00EF281E"/>
    <w:rsid w:val="00EF2C49"/>
    <w:rsid w:val="00EF407D"/>
    <w:rsid w:val="00EF7A51"/>
    <w:rsid w:val="00EF7A68"/>
    <w:rsid w:val="00F02993"/>
    <w:rsid w:val="00F02F4E"/>
    <w:rsid w:val="00F0355C"/>
    <w:rsid w:val="00F03D4D"/>
    <w:rsid w:val="00F04CD6"/>
    <w:rsid w:val="00F04DBC"/>
    <w:rsid w:val="00F107F0"/>
    <w:rsid w:val="00F12A19"/>
    <w:rsid w:val="00F1311D"/>
    <w:rsid w:val="00F15E30"/>
    <w:rsid w:val="00F1731D"/>
    <w:rsid w:val="00F17689"/>
    <w:rsid w:val="00F20E90"/>
    <w:rsid w:val="00F22DA1"/>
    <w:rsid w:val="00F23AF1"/>
    <w:rsid w:val="00F23E93"/>
    <w:rsid w:val="00F24034"/>
    <w:rsid w:val="00F24055"/>
    <w:rsid w:val="00F2424B"/>
    <w:rsid w:val="00F25907"/>
    <w:rsid w:val="00F26E24"/>
    <w:rsid w:val="00F357F2"/>
    <w:rsid w:val="00F35EA8"/>
    <w:rsid w:val="00F40E65"/>
    <w:rsid w:val="00F415A5"/>
    <w:rsid w:val="00F425EE"/>
    <w:rsid w:val="00F466D3"/>
    <w:rsid w:val="00F47222"/>
    <w:rsid w:val="00F503F7"/>
    <w:rsid w:val="00F5172A"/>
    <w:rsid w:val="00F52CF9"/>
    <w:rsid w:val="00F545E0"/>
    <w:rsid w:val="00F54D4F"/>
    <w:rsid w:val="00F5648F"/>
    <w:rsid w:val="00F56EDA"/>
    <w:rsid w:val="00F626B9"/>
    <w:rsid w:val="00F62965"/>
    <w:rsid w:val="00F62C9E"/>
    <w:rsid w:val="00F63C22"/>
    <w:rsid w:val="00F65C72"/>
    <w:rsid w:val="00F667D1"/>
    <w:rsid w:val="00F6739F"/>
    <w:rsid w:val="00F67EF4"/>
    <w:rsid w:val="00F71C82"/>
    <w:rsid w:val="00F74032"/>
    <w:rsid w:val="00F742C0"/>
    <w:rsid w:val="00F7444D"/>
    <w:rsid w:val="00F74C0B"/>
    <w:rsid w:val="00F75432"/>
    <w:rsid w:val="00F76CF0"/>
    <w:rsid w:val="00F778BD"/>
    <w:rsid w:val="00F80DD6"/>
    <w:rsid w:val="00F81D8D"/>
    <w:rsid w:val="00F82439"/>
    <w:rsid w:val="00F830B5"/>
    <w:rsid w:val="00F83E71"/>
    <w:rsid w:val="00F8433C"/>
    <w:rsid w:val="00F87873"/>
    <w:rsid w:val="00F87CDE"/>
    <w:rsid w:val="00F90A1E"/>
    <w:rsid w:val="00F9184D"/>
    <w:rsid w:val="00F920DD"/>
    <w:rsid w:val="00F93539"/>
    <w:rsid w:val="00F9567C"/>
    <w:rsid w:val="00F97660"/>
    <w:rsid w:val="00F97B7F"/>
    <w:rsid w:val="00FA2F26"/>
    <w:rsid w:val="00FA3988"/>
    <w:rsid w:val="00FA3E47"/>
    <w:rsid w:val="00FA424F"/>
    <w:rsid w:val="00FA6CE7"/>
    <w:rsid w:val="00FA719F"/>
    <w:rsid w:val="00FA7439"/>
    <w:rsid w:val="00FB1016"/>
    <w:rsid w:val="00FB2741"/>
    <w:rsid w:val="00FB3C18"/>
    <w:rsid w:val="00FB4352"/>
    <w:rsid w:val="00FB5A7A"/>
    <w:rsid w:val="00FB5A87"/>
    <w:rsid w:val="00FC5107"/>
    <w:rsid w:val="00FC5131"/>
    <w:rsid w:val="00FD0DFA"/>
    <w:rsid w:val="00FD18FA"/>
    <w:rsid w:val="00FD620E"/>
    <w:rsid w:val="00FE3467"/>
    <w:rsid w:val="00FE5248"/>
    <w:rsid w:val="00FF0B8E"/>
    <w:rsid w:val="00FF150E"/>
    <w:rsid w:val="00FF2847"/>
    <w:rsid w:val="00FF2E0D"/>
    <w:rsid w:val="00FF6933"/>
    <w:rsid w:val="14B62843"/>
    <w:rsid w:val="21B9A6B9"/>
    <w:rsid w:val="4A87E2F1"/>
    <w:rsid w:val="54366C78"/>
    <w:rsid w:val="5BB03240"/>
    <w:rsid w:val="6128D475"/>
    <w:rsid w:val="637D2209"/>
    <w:rsid w:val="689BC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154D42EF"/>
  <w15:chartTrackingRefBased/>
  <w15:docId w15:val="{F0C4A9DE-01A6-402A-917B-83C015B3D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9A48C3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rsid w:val="009A48C3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9A48C3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9A48C3"/>
    <w:rPr>
      <w:sz w:val="22"/>
      <w:szCs w:val="22"/>
      <w:lang w:eastAsia="en-US"/>
    </w:rPr>
  </w:style>
  <w:style w:type="paragraph" w:customStyle="1" w:styleId="Barevnseznamzvraznn11">
    <w:name w:val="Barevný seznam – zvýraznění 11"/>
    <w:basedOn w:val="Normln"/>
    <w:uiPriority w:val="34"/>
    <w:qFormat/>
    <w:rsid w:val="00100F72"/>
    <w:pPr>
      <w:spacing w:after="0" w:line="240" w:lineRule="auto"/>
      <w:ind w:left="720" w:hanging="284"/>
      <w:contextualSpacing/>
    </w:pPr>
    <w:rPr>
      <w:rFonts w:ascii="Times New Roman" w:eastAsia="Times New Roman" w:hAnsi="Times New Roman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971C4"/>
    <w:pPr>
      <w:tabs>
        <w:tab w:val="left" w:pos="284"/>
      </w:tabs>
      <w:spacing w:after="0" w:line="240" w:lineRule="auto"/>
    </w:pPr>
    <w:rPr>
      <w:rFonts w:ascii="Arial" w:hAnsi="Arial"/>
      <w:color w:val="000000"/>
      <w:sz w:val="20"/>
      <w:szCs w:val="20"/>
      <w:lang w:val="en-US"/>
    </w:rPr>
  </w:style>
  <w:style w:type="character" w:customStyle="1" w:styleId="TextpoznpodarouChar">
    <w:name w:val="Text pozn. pod čarou Char"/>
    <w:link w:val="Textpoznpodarou"/>
    <w:uiPriority w:val="99"/>
    <w:semiHidden/>
    <w:rsid w:val="00D971C4"/>
    <w:rPr>
      <w:rFonts w:ascii="Arial" w:hAnsi="Arial"/>
      <w:color w:val="000000"/>
      <w:lang w:val="en-US" w:eastAsia="en-US"/>
    </w:rPr>
  </w:style>
  <w:style w:type="character" w:styleId="Hypertextovodkaz">
    <w:name w:val="Hyperlink"/>
    <w:uiPriority w:val="99"/>
    <w:unhideWhenUsed/>
    <w:rsid w:val="00605FA5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4E8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424E8F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uiPriority w:val="99"/>
    <w:unhideWhenUsed/>
    <w:rsid w:val="00647C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47CD4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47CD4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7CD4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47CD4"/>
    <w:rPr>
      <w:b/>
      <w:bCs/>
      <w:lang w:eastAsia="en-US"/>
    </w:rPr>
  </w:style>
  <w:style w:type="paragraph" w:styleId="Revize">
    <w:name w:val="Revision"/>
    <w:hidden/>
    <w:uiPriority w:val="99"/>
    <w:semiHidden/>
    <w:rsid w:val="00E666F9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BB3DF4"/>
    <w:pPr>
      <w:spacing w:after="0" w:line="240" w:lineRule="auto"/>
      <w:ind w:left="720"/>
      <w:contextualSpacing/>
    </w:pPr>
    <w:rPr>
      <w:sz w:val="24"/>
      <w:szCs w:val="24"/>
      <w:lang w:val="de-DE"/>
    </w:rPr>
  </w:style>
  <w:style w:type="character" w:customStyle="1" w:styleId="dnA">
    <w:name w:val="Žádný A"/>
    <w:rsid w:val="005F3C48"/>
    <w:rPr>
      <w:lang w:val="de-DE"/>
    </w:rPr>
  </w:style>
  <w:style w:type="character" w:styleId="Sledovanodkaz">
    <w:name w:val="FollowedHyperlink"/>
    <w:basedOn w:val="Standardnpsmoodstavce"/>
    <w:uiPriority w:val="99"/>
    <w:semiHidden/>
    <w:unhideWhenUsed/>
    <w:rsid w:val="00F107F0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469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5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ualifeinstitute.cz/ke-stazen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http://www.aqualifeinstitut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C63C1-40B6-4224-8AFF-5D33D76F6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749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pperlikova</dc:creator>
  <cp:keywords/>
  <cp:lastModifiedBy>Pavlína Perlíková</cp:lastModifiedBy>
  <cp:revision>5</cp:revision>
  <cp:lastPrinted>2021-08-17T12:53:00Z</cp:lastPrinted>
  <dcterms:created xsi:type="dcterms:W3CDTF">2026-09-24T10:41:00Z</dcterms:created>
  <dcterms:modified xsi:type="dcterms:W3CDTF">2026-09-29T08:30:00Z</dcterms:modified>
</cp:coreProperties>
</file>